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853A3" w14:textId="77777777" w:rsidR="00C924E1" w:rsidRPr="007D276F" w:rsidRDefault="00C924E1" w:rsidP="00C924E1">
      <w:pPr>
        <w:jc w:val="right"/>
        <w:rPr>
          <w:rFonts w:cstheme="minorHAnsi"/>
          <w:lang w:val="en-GB"/>
        </w:rPr>
      </w:pPr>
      <w:bookmarkStart w:id="0" w:name="_GoBack"/>
      <w:bookmarkEnd w:id="0"/>
      <w:r w:rsidRPr="007D276F">
        <w:rPr>
          <w:rFonts w:cstheme="minorHAnsi"/>
          <w:lang w:val="en-GB"/>
        </w:rPr>
        <w:t>Wars</w:t>
      </w:r>
      <w:r w:rsidR="007D276F" w:rsidRPr="007D276F">
        <w:rPr>
          <w:rFonts w:cstheme="minorHAnsi"/>
          <w:lang w:val="en-GB"/>
        </w:rPr>
        <w:t>aw</w:t>
      </w:r>
      <w:r w:rsidRPr="007D276F">
        <w:rPr>
          <w:rFonts w:cstheme="minorHAnsi"/>
          <w:lang w:val="en-GB"/>
        </w:rPr>
        <w:t>, 1</w:t>
      </w:r>
      <w:r w:rsidR="00A45E33" w:rsidRPr="007D276F">
        <w:rPr>
          <w:rFonts w:cstheme="minorHAnsi"/>
          <w:lang w:val="en-GB"/>
        </w:rPr>
        <w:t>4</w:t>
      </w:r>
      <w:r w:rsidRPr="007D276F">
        <w:rPr>
          <w:rFonts w:cstheme="minorHAnsi"/>
          <w:lang w:val="en-GB"/>
        </w:rPr>
        <w:t xml:space="preserve"> </w:t>
      </w:r>
      <w:r w:rsidR="007D276F" w:rsidRPr="007D276F">
        <w:rPr>
          <w:rFonts w:cstheme="minorHAnsi"/>
          <w:lang w:val="en-GB"/>
        </w:rPr>
        <w:t>August</w:t>
      </w:r>
      <w:r w:rsidRPr="007D276F">
        <w:rPr>
          <w:rFonts w:cstheme="minorHAnsi"/>
          <w:lang w:val="en-GB"/>
        </w:rPr>
        <w:t xml:space="preserve"> 2020 </w:t>
      </w:r>
    </w:p>
    <w:p w14:paraId="30AD7373" w14:textId="77777777" w:rsidR="00C924E1" w:rsidRPr="008A4528" w:rsidRDefault="00C924E1" w:rsidP="00145D6E">
      <w:pPr>
        <w:jc w:val="both"/>
        <w:rPr>
          <w:rFonts w:cstheme="minorHAnsi"/>
          <w:b/>
          <w:lang w:val="en-GB"/>
        </w:rPr>
      </w:pPr>
    </w:p>
    <w:p w14:paraId="0932D786" w14:textId="77777777" w:rsidR="00C924E1" w:rsidRPr="008A4528" w:rsidRDefault="00C924E1" w:rsidP="00145D6E">
      <w:pPr>
        <w:jc w:val="both"/>
        <w:rPr>
          <w:rFonts w:cstheme="minorHAnsi"/>
          <w:b/>
          <w:lang w:val="en-GB"/>
        </w:rPr>
      </w:pPr>
    </w:p>
    <w:p w14:paraId="7E82F3DC" w14:textId="77777777" w:rsidR="007D276F" w:rsidRPr="008A4528" w:rsidRDefault="007D276F" w:rsidP="00C924E1">
      <w:pPr>
        <w:jc w:val="center"/>
        <w:rPr>
          <w:rFonts w:cstheme="minorHAnsi"/>
          <w:b/>
          <w:lang w:val="en-GB"/>
        </w:rPr>
      </w:pPr>
      <w:r w:rsidRPr="008A4528">
        <w:rPr>
          <w:rFonts w:cstheme="minorHAnsi"/>
          <w:b/>
          <w:lang w:val="en-GB"/>
        </w:rPr>
        <w:t>Address</w:t>
      </w:r>
      <w:r w:rsidR="00C924E1" w:rsidRPr="008A4528">
        <w:rPr>
          <w:rFonts w:cstheme="minorHAnsi"/>
          <w:b/>
          <w:lang w:val="en-GB"/>
        </w:rPr>
        <w:t xml:space="preserve"> – </w:t>
      </w:r>
      <w:r w:rsidRPr="008A4528">
        <w:rPr>
          <w:rFonts w:cstheme="minorHAnsi"/>
          <w:b/>
          <w:lang w:val="en-GB"/>
        </w:rPr>
        <w:t>plenary session of the</w:t>
      </w:r>
      <w:r w:rsidR="00C924E1" w:rsidRPr="008A4528">
        <w:rPr>
          <w:rFonts w:cstheme="minorHAnsi"/>
          <w:b/>
          <w:lang w:val="en-GB"/>
        </w:rPr>
        <w:t xml:space="preserve"> </w:t>
      </w:r>
      <w:r w:rsidR="00A45E33" w:rsidRPr="008A4528">
        <w:rPr>
          <w:rFonts w:cstheme="minorHAnsi"/>
          <w:b/>
          <w:lang w:val="en-GB"/>
        </w:rPr>
        <w:t>Se</w:t>
      </w:r>
      <w:r w:rsidR="0091647F" w:rsidRPr="008A4528">
        <w:rPr>
          <w:rFonts w:cstheme="minorHAnsi"/>
          <w:b/>
          <w:lang w:val="en-GB"/>
        </w:rPr>
        <w:t>j</w:t>
      </w:r>
      <w:r w:rsidR="00A45E33" w:rsidRPr="008A4528">
        <w:rPr>
          <w:rFonts w:cstheme="minorHAnsi"/>
          <w:b/>
          <w:lang w:val="en-GB"/>
        </w:rPr>
        <w:t xml:space="preserve">m </w:t>
      </w:r>
      <w:r w:rsidRPr="008A4528">
        <w:rPr>
          <w:rFonts w:cstheme="minorHAnsi"/>
          <w:b/>
          <w:lang w:val="en-GB"/>
        </w:rPr>
        <w:t xml:space="preserve">(lower house of the Parliament) </w:t>
      </w:r>
    </w:p>
    <w:p w14:paraId="00D24A5E" w14:textId="77777777" w:rsidR="005553B4" w:rsidRPr="008A4528" w:rsidRDefault="007D276F" w:rsidP="00C924E1">
      <w:pPr>
        <w:jc w:val="center"/>
        <w:rPr>
          <w:rFonts w:cstheme="minorHAnsi"/>
          <w:b/>
          <w:lang w:val="en-GB"/>
        </w:rPr>
      </w:pPr>
      <w:r w:rsidRPr="008A4528">
        <w:rPr>
          <w:rFonts w:cstheme="minorHAnsi"/>
          <w:b/>
          <w:lang w:val="en-GB"/>
        </w:rPr>
        <w:t>of the Republic of Poland</w:t>
      </w:r>
      <w:r w:rsidR="00E211E2">
        <w:rPr>
          <w:rFonts w:cstheme="minorHAnsi"/>
          <w:b/>
          <w:lang w:val="en-GB"/>
        </w:rPr>
        <w:t xml:space="preserve"> </w:t>
      </w:r>
    </w:p>
    <w:p w14:paraId="1E7BACFA" w14:textId="77777777" w:rsidR="00C924E1" w:rsidRPr="008A4528" w:rsidRDefault="00C924E1" w:rsidP="00145D6E">
      <w:pPr>
        <w:jc w:val="both"/>
        <w:rPr>
          <w:rFonts w:cstheme="minorHAnsi"/>
          <w:b/>
          <w:lang w:val="en-GB"/>
        </w:rPr>
      </w:pPr>
    </w:p>
    <w:p w14:paraId="09A7A879" w14:textId="77777777" w:rsidR="00CE105B" w:rsidRPr="008A4528" w:rsidRDefault="00CE105B" w:rsidP="00145D6E">
      <w:pPr>
        <w:jc w:val="both"/>
        <w:rPr>
          <w:rFonts w:cstheme="minorHAnsi"/>
          <w:b/>
          <w:lang w:val="en-GB"/>
        </w:rPr>
      </w:pPr>
    </w:p>
    <w:p w14:paraId="7FF6EB07" w14:textId="77777777" w:rsidR="00C924E1" w:rsidRPr="008A4528" w:rsidRDefault="007D276F" w:rsidP="00CE105B">
      <w:pPr>
        <w:spacing w:line="276" w:lineRule="auto"/>
        <w:jc w:val="both"/>
        <w:rPr>
          <w:rFonts w:cstheme="minorHAnsi"/>
          <w:lang w:val="en-GB"/>
        </w:rPr>
      </w:pPr>
      <w:r w:rsidRPr="008A4528">
        <w:rPr>
          <w:rFonts w:cstheme="minorHAnsi"/>
          <w:lang w:val="en-GB"/>
        </w:rPr>
        <w:t>Distinguished Marshal</w:t>
      </w:r>
      <w:r w:rsidR="00C924E1" w:rsidRPr="008A4528">
        <w:rPr>
          <w:rFonts w:cstheme="minorHAnsi"/>
          <w:lang w:val="en-GB"/>
        </w:rPr>
        <w:t xml:space="preserve">, </w:t>
      </w:r>
    </w:p>
    <w:p w14:paraId="3EA37586" w14:textId="77777777" w:rsidR="00C924E1" w:rsidRPr="008A4528" w:rsidRDefault="00406095" w:rsidP="00CE105B">
      <w:pPr>
        <w:spacing w:line="276" w:lineRule="auto"/>
        <w:jc w:val="both"/>
        <w:rPr>
          <w:rFonts w:cstheme="minorHAnsi"/>
          <w:lang w:val="en-GB"/>
        </w:rPr>
      </w:pPr>
      <w:r w:rsidRPr="008A4528">
        <w:rPr>
          <w:rFonts w:cstheme="minorHAnsi"/>
          <w:lang w:val="en-GB"/>
        </w:rPr>
        <w:t xml:space="preserve">Distinguished </w:t>
      </w:r>
      <w:r w:rsidR="007D276F" w:rsidRPr="008A4528">
        <w:rPr>
          <w:rFonts w:cstheme="minorHAnsi"/>
          <w:lang w:val="en-GB"/>
        </w:rPr>
        <w:t>Ladies and Gentlemen</w:t>
      </w:r>
      <w:r w:rsidRPr="008A4528">
        <w:rPr>
          <w:rFonts w:cstheme="minorHAnsi"/>
          <w:lang w:val="en-GB"/>
        </w:rPr>
        <w:t>,</w:t>
      </w:r>
      <w:r w:rsidR="007D276F" w:rsidRPr="008A4528">
        <w:rPr>
          <w:rFonts w:cstheme="minorHAnsi"/>
          <w:lang w:val="en-GB"/>
        </w:rPr>
        <w:t xml:space="preserve"> Members of Parliament</w:t>
      </w:r>
      <w:r w:rsidRPr="008A4528">
        <w:rPr>
          <w:rFonts w:cstheme="minorHAnsi"/>
          <w:lang w:val="en-GB"/>
        </w:rPr>
        <w:t>,</w:t>
      </w:r>
      <w:r w:rsidR="00E211E2">
        <w:rPr>
          <w:rFonts w:cstheme="minorHAnsi"/>
          <w:lang w:val="en-GB"/>
        </w:rPr>
        <w:t xml:space="preserve"> </w:t>
      </w:r>
    </w:p>
    <w:p w14:paraId="1FE06F39" w14:textId="77777777" w:rsidR="00C924E1" w:rsidRPr="008A4528" w:rsidRDefault="00C924E1" w:rsidP="00CE105B">
      <w:pPr>
        <w:spacing w:line="276" w:lineRule="auto"/>
        <w:jc w:val="both"/>
        <w:rPr>
          <w:rFonts w:cstheme="minorHAnsi"/>
          <w:b/>
          <w:lang w:val="en-GB"/>
        </w:rPr>
      </w:pPr>
    </w:p>
    <w:p w14:paraId="00179383" w14:textId="77777777" w:rsidR="00A45E33" w:rsidRPr="008A4528" w:rsidRDefault="007D276F" w:rsidP="00CE105B">
      <w:pPr>
        <w:spacing w:line="276" w:lineRule="auto"/>
        <w:jc w:val="both"/>
        <w:rPr>
          <w:rFonts w:cstheme="minorHAnsi"/>
          <w:lang w:val="en-GB"/>
        </w:rPr>
      </w:pPr>
      <w:r w:rsidRPr="008A4528">
        <w:rPr>
          <w:rFonts w:cstheme="minorHAnsi"/>
          <w:lang w:val="en-GB"/>
        </w:rPr>
        <w:t xml:space="preserve">I have an honour to present to you an annual report </w:t>
      </w:r>
      <w:r w:rsidR="00406095" w:rsidRPr="008A4528">
        <w:rPr>
          <w:rFonts w:cstheme="minorHAnsi"/>
          <w:lang w:val="en-GB"/>
        </w:rPr>
        <w:t xml:space="preserve">on the </w:t>
      </w:r>
      <w:r w:rsidR="00406095" w:rsidRPr="008A4528">
        <w:rPr>
          <w:lang w:val="en-GB"/>
        </w:rPr>
        <w:t xml:space="preserve">activities </w:t>
      </w:r>
      <w:r w:rsidRPr="008A4528">
        <w:rPr>
          <w:rFonts w:cstheme="minorHAnsi"/>
          <w:lang w:val="en-GB"/>
        </w:rPr>
        <w:t xml:space="preserve">of the </w:t>
      </w:r>
      <w:r w:rsidRPr="008A4528">
        <w:rPr>
          <w:lang w:val="en-GB"/>
        </w:rPr>
        <w:t>Commissioner for Human Rights for 2019 and information on the s</w:t>
      </w:r>
      <w:r w:rsidR="00406095" w:rsidRPr="008A4528">
        <w:rPr>
          <w:lang w:val="en-GB"/>
        </w:rPr>
        <w:t>tate</w:t>
      </w:r>
      <w:r w:rsidRPr="008A4528">
        <w:rPr>
          <w:lang w:val="en-GB"/>
        </w:rPr>
        <w:t xml:space="preserve"> of</w:t>
      </w:r>
      <w:r w:rsidR="00406095" w:rsidRPr="008A4528">
        <w:rPr>
          <w:lang w:val="en-GB"/>
        </w:rPr>
        <w:t xml:space="preserve"> </w:t>
      </w:r>
      <w:r w:rsidRPr="008A4528">
        <w:rPr>
          <w:lang w:val="en-GB"/>
        </w:rPr>
        <w:t>respec</w:t>
      </w:r>
      <w:r w:rsidR="00406095" w:rsidRPr="008A4528">
        <w:rPr>
          <w:lang w:val="en-GB"/>
        </w:rPr>
        <w:t>t</w:t>
      </w:r>
      <w:r w:rsidRPr="008A4528">
        <w:rPr>
          <w:lang w:val="en-GB"/>
        </w:rPr>
        <w:t xml:space="preserve"> </w:t>
      </w:r>
      <w:r w:rsidR="008A4528" w:rsidRPr="008A4528">
        <w:rPr>
          <w:lang w:val="en-GB"/>
        </w:rPr>
        <w:t xml:space="preserve">for </w:t>
      </w:r>
      <w:r w:rsidR="00406095" w:rsidRPr="008A4528">
        <w:rPr>
          <w:lang w:val="en-GB"/>
        </w:rPr>
        <w:t>human rights</w:t>
      </w:r>
      <w:r w:rsidRPr="008A4528">
        <w:rPr>
          <w:lang w:val="en-GB"/>
        </w:rPr>
        <w:t xml:space="preserve">. </w:t>
      </w:r>
      <w:r w:rsidRPr="008A4528">
        <w:rPr>
          <w:rFonts w:cstheme="minorHAnsi"/>
          <w:lang w:val="en-GB"/>
        </w:rPr>
        <w:t xml:space="preserve"> </w:t>
      </w:r>
      <w:r w:rsidR="00406095" w:rsidRPr="008A4528">
        <w:rPr>
          <w:rFonts w:cstheme="minorHAnsi"/>
          <w:lang w:val="en-GB"/>
        </w:rPr>
        <w:t xml:space="preserve">I am pleased that I may </w:t>
      </w:r>
      <w:r w:rsidR="000B2B34">
        <w:rPr>
          <w:rFonts w:cstheme="minorHAnsi"/>
          <w:lang w:val="en-GB"/>
        </w:rPr>
        <w:t>provide you with</w:t>
      </w:r>
      <w:r w:rsidR="00406095" w:rsidRPr="008A4528">
        <w:rPr>
          <w:rFonts w:cstheme="minorHAnsi"/>
          <w:lang w:val="en-GB"/>
        </w:rPr>
        <w:t xml:space="preserve"> annual information on a historical day when clear support from the Polish Parliament for Belarussian freedom aspirations was expressed and the Solidarity Fund was established</w:t>
      </w:r>
      <w:r w:rsidR="00353AB5" w:rsidRPr="008A4528">
        <w:rPr>
          <w:rFonts w:cstheme="minorHAnsi"/>
          <w:lang w:val="en-GB"/>
        </w:rPr>
        <w:t>.</w:t>
      </w:r>
      <w:r w:rsidR="00E211E2">
        <w:rPr>
          <w:rFonts w:cstheme="minorHAnsi"/>
          <w:lang w:val="en-GB"/>
        </w:rPr>
        <w:t xml:space="preserve"> </w:t>
      </w:r>
    </w:p>
    <w:p w14:paraId="2382A5BD" w14:textId="77777777" w:rsidR="00A45E33" w:rsidRPr="008A4528" w:rsidRDefault="00A45E33" w:rsidP="00CE105B">
      <w:pPr>
        <w:spacing w:line="276" w:lineRule="auto"/>
        <w:jc w:val="both"/>
        <w:rPr>
          <w:rFonts w:cstheme="minorHAnsi"/>
          <w:lang w:val="en-GB"/>
        </w:rPr>
      </w:pPr>
    </w:p>
    <w:p w14:paraId="661D1063" w14:textId="77777777" w:rsidR="00A45E33" w:rsidRPr="008A4528" w:rsidRDefault="00A45E33" w:rsidP="00A125AF">
      <w:pPr>
        <w:spacing w:line="276" w:lineRule="auto"/>
        <w:jc w:val="both"/>
        <w:rPr>
          <w:rFonts w:cstheme="minorHAnsi"/>
          <w:lang w:val="en-GB"/>
        </w:rPr>
      </w:pPr>
      <w:r w:rsidRPr="008A4528">
        <w:rPr>
          <w:rFonts w:cstheme="minorHAnsi"/>
          <w:lang w:val="en-GB"/>
        </w:rPr>
        <w:t>2019</w:t>
      </w:r>
      <w:r w:rsidR="005A0E0D" w:rsidRPr="008A4528">
        <w:rPr>
          <w:rFonts w:cstheme="minorHAnsi"/>
          <w:lang w:val="en-GB"/>
        </w:rPr>
        <w:t xml:space="preserve"> was extremely inten</w:t>
      </w:r>
      <w:r w:rsidR="00E262CB" w:rsidRPr="008A4528">
        <w:rPr>
          <w:rFonts w:cstheme="minorHAnsi"/>
          <w:lang w:val="en-GB"/>
        </w:rPr>
        <w:t>se</w:t>
      </w:r>
      <w:r w:rsidR="005A0E0D" w:rsidRPr="008A4528">
        <w:rPr>
          <w:rFonts w:cstheme="minorHAnsi"/>
          <w:lang w:val="en-GB"/>
        </w:rPr>
        <w:t xml:space="preserve"> as regards the work of the Office of the </w:t>
      </w:r>
      <w:r w:rsidR="005A0E0D" w:rsidRPr="008A4528">
        <w:rPr>
          <w:lang w:val="en-GB"/>
        </w:rPr>
        <w:t>Commissioner for Human Rights (OCHR)</w:t>
      </w:r>
      <w:r w:rsidR="005A0E0D" w:rsidRPr="008A4528">
        <w:rPr>
          <w:rFonts w:cstheme="minorHAnsi"/>
          <w:lang w:val="en-GB"/>
        </w:rPr>
        <w:t>. In</w:t>
      </w:r>
      <w:r w:rsidR="00A125AF" w:rsidRPr="008A4528">
        <w:rPr>
          <w:rFonts w:cstheme="minorHAnsi"/>
          <w:lang w:val="en-GB"/>
        </w:rPr>
        <w:t xml:space="preserve"> 2019</w:t>
      </w:r>
      <w:r w:rsidR="005A0E0D" w:rsidRPr="008A4528">
        <w:rPr>
          <w:rFonts w:cstheme="minorHAnsi"/>
          <w:lang w:val="en-GB"/>
        </w:rPr>
        <w:t xml:space="preserve">, </w:t>
      </w:r>
      <w:r w:rsidR="00A125AF" w:rsidRPr="008A4528">
        <w:rPr>
          <w:rFonts w:cstheme="minorHAnsi"/>
          <w:lang w:val="en-GB"/>
        </w:rPr>
        <w:t xml:space="preserve">59 524 </w:t>
      </w:r>
      <w:r w:rsidR="0088448F" w:rsidRPr="008A4528">
        <w:rPr>
          <w:rFonts w:cstheme="minorHAnsi"/>
          <w:lang w:val="en-GB"/>
        </w:rPr>
        <w:t>cases</w:t>
      </w:r>
      <w:r w:rsidR="005A0E0D" w:rsidRPr="008A4528">
        <w:rPr>
          <w:rFonts w:cstheme="minorHAnsi"/>
          <w:lang w:val="en-GB"/>
        </w:rPr>
        <w:t xml:space="preserve"> were submitted to </w:t>
      </w:r>
      <w:r w:rsidR="005A0E0D" w:rsidRPr="008A4528">
        <w:rPr>
          <w:lang w:val="en-GB"/>
        </w:rPr>
        <w:t>Commissioner for Human Rights</w:t>
      </w:r>
      <w:r w:rsidR="006C121E" w:rsidRPr="008A4528">
        <w:rPr>
          <w:lang w:val="en-GB"/>
        </w:rPr>
        <w:t xml:space="preserve"> (CHR)</w:t>
      </w:r>
      <w:r w:rsidR="00A125AF" w:rsidRPr="008A4528">
        <w:rPr>
          <w:rFonts w:cstheme="minorHAnsi"/>
          <w:lang w:val="en-GB"/>
        </w:rPr>
        <w:t xml:space="preserve">, </w:t>
      </w:r>
      <w:r w:rsidR="0088448F" w:rsidRPr="008A4528">
        <w:rPr>
          <w:rFonts w:cstheme="minorHAnsi"/>
          <w:lang w:val="en-GB"/>
        </w:rPr>
        <w:t xml:space="preserve">out </w:t>
      </w:r>
      <w:r w:rsidR="005A0E0D" w:rsidRPr="008A4528">
        <w:rPr>
          <w:rFonts w:cstheme="minorHAnsi"/>
          <w:lang w:val="en-GB"/>
        </w:rPr>
        <w:t>of which</w:t>
      </w:r>
      <w:r w:rsidR="00A125AF" w:rsidRPr="008A4528">
        <w:rPr>
          <w:rFonts w:cstheme="minorHAnsi"/>
          <w:lang w:val="en-GB"/>
        </w:rPr>
        <w:t xml:space="preserve"> 27 113 </w:t>
      </w:r>
      <w:r w:rsidR="005A0E0D" w:rsidRPr="008A4528">
        <w:rPr>
          <w:rFonts w:cstheme="minorHAnsi"/>
          <w:lang w:val="en-GB"/>
        </w:rPr>
        <w:t>were new</w:t>
      </w:r>
      <w:r w:rsidR="00A125AF" w:rsidRPr="008A4528">
        <w:rPr>
          <w:rFonts w:cstheme="minorHAnsi"/>
          <w:lang w:val="en-GB"/>
        </w:rPr>
        <w:t xml:space="preserve">. </w:t>
      </w:r>
      <w:r w:rsidR="006C121E" w:rsidRPr="008A4528">
        <w:rPr>
          <w:rFonts w:cstheme="minorHAnsi"/>
          <w:lang w:val="en-GB"/>
        </w:rPr>
        <w:t>Moreover</w:t>
      </w:r>
      <w:r w:rsidR="005A0E0D" w:rsidRPr="008A4528">
        <w:rPr>
          <w:rFonts w:cstheme="minorHAnsi"/>
          <w:lang w:val="en-GB"/>
        </w:rPr>
        <w:t>,</w:t>
      </w:r>
      <w:r w:rsidR="00A125AF" w:rsidRPr="008A4528">
        <w:rPr>
          <w:rFonts w:cstheme="minorHAnsi"/>
          <w:lang w:val="en-GB"/>
        </w:rPr>
        <w:t xml:space="preserve"> 4 385 </w:t>
      </w:r>
      <w:r w:rsidR="00483E4D" w:rsidRPr="008A4528">
        <w:rPr>
          <w:rFonts w:cstheme="minorHAnsi"/>
          <w:lang w:val="en-GB"/>
        </w:rPr>
        <w:t>citizens</w:t>
      </w:r>
      <w:r w:rsidR="005A0E0D" w:rsidRPr="008A4528">
        <w:rPr>
          <w:rFonts w:cstheme="minorHAnsi"/>
          <w:lang w:val="en-GB"/>
        </w:rPr>
        <w:t xml:space="preserve"> came to the </w:t>
      </w:r>
      <w:r w:rsidR="005A0E0D" w:rsidRPr="008A4528">
        <w:rPr>
          <w:lang w:val="en-GB"/>
        </w:rPr>
        <w:t>OCHR</w:t>
      </w:r>
      <w:r w:rsidR="005A0E0D" w:rsidRPr="008A4528">
        <w:rPr>
          <w:rFonts w:cstheme="minorHAnsi"/>
          <w:lang w:val="en-GB"/>
        </w:rPr>
        <w:t xml:space="preserve"> in person, whereas phone talks were held with </w:t>
      </w:r>
      <w:r w:rsidR="00A125AF" w:rsidRPr="008A4528">
        <w:rPr>
          <w:rFonts w:cstheme="minorHAnsi"/>
          <w:lang w:val="en-GB"/>
        </w:rPr>
        <w:t xml:space="preserve">32 395 </w:t>
      </w:r>
      <w:r w:rsidR="005A0E0D" w:rsidRPr="008A4528">
        <w:rPr>
          <w:rFonts w:cstheme="minorHAnsi"/>
          <w:lang w:val="en-GB"/>
        </w:rPr>
        <w:t xml:space="preserve">people who were given advice </w:t>
      </w:r>
      <w:r w:rsidR="00056DA4" w:rsidRPr="008A4528">
        <w:rPr>
          <w:rFonts w:cstheme="minorHAnsi"/>
          <w:lang w:val="en-GB"/>
        </w:rPr>
        <w:t>and explanations during these talks</w:t>
      </w:r>
      <w:r w:rsidR="00A125AF" w:rsidRPr="008A4528">
        <w:rPr>
          <w:rFonts w:cstheme="minorHAnsi"/>
          <w:lang w:val="en-GB"/>
        </w:rPr>
        <w:t>.</w:t>
      </w:r>
      <w:r w:rsidR="00056DA4" w:rsidRPr="008A4528">
        <w:rPr>
          <w:rFonts w:cstheme="minorHAnsi"/>
          <w:lang w:val="en-GB"/>
        </w:rPr>
        <w:t xml:space="preserve"> In</w:t>
      </w:r>
      <w:r w:rsidR="00A125AF" w:rsidRPr="008A4528">
        <w:rPr>
          <w:rFonts w:cstheme="minorHAnsi"/>
          <w:lang w:val="en-GB"/>
        </w:rPr>
        <w:t xml:space="preserve"> 2019 </w:t>
      </w:r>
      <w:r w:rsidR="000B2B34">
        <w:rPr>
          <w:rFonts w:cstheme="minorHAnsi"/>
          <w:lang w:val="en-GB"/>
        </w:rPr>
        <w:t xml:space="preserve">the </w:t>
      </w:r>
      <w:r w:rsidR="00056DA4" w:rsidRPr="008A4528">
        <w:rPr>
          <w:rFonts w:cstheme="minorHAnsi"/>
          <w:lang w:val="en-GB"/>
        </w:rPr>
        <w:t xml:space="preserve">CHR made </w:t>
      </w:r>
      <w:r w:rsidR="00A125AF" w:rsidRPr="008A4528">
        <w:rPr>
          <w:rFonts w:cstheme="minorHAnsi"/>
          <w:lang w:val="en-GB"/>
        </w:rPr>
        <w:t xml:space="preserve">184 </w:t>
      </w:r>
      <w:r w:rsidR="00056DA4" w:rsidRPr="008A4528">
        <w:rPr>
          <w:rFonts w:cstheme="minorHAnsi"/>
          <w:lang w:val="en-GB"/>
        </w:rPr>
        <w:t xml:space="preserve">general speeches. </w:t>
      </w:r>
      <w:r w:rsidR="006C121E" w:rsidRPr="008A4528">
        <w:rPr>
          <w:rFonts w:cstheme="minorHAnsi"/>
          <w:lang w:val="en-GB"/>
        </w:rPr>
        <w:t>He</w:t>
      </w:r>
      <w:r w:rsidR="00056DA4" w:rsidRPr="008A4528">
        <w:rPr>
          <w:rFonts w:cstheme="minorHAnsi"/>
          <w:lang w:val="en-GB"/>
        </w:rPr>
        <w:t xml:space="preserve"> became </w:t>
      </w:r>
      <w:r w:rsidR="00D15AB8" w:rsidRPr="008A4528">
        <w:rPr>
          <w:rFonts w:cstheme="minorHAnsi"/>
          <w:lang w:val="en-GB"/>
        </w:rPr>
        <w:t xml:space="preserve">a </w:t>
      </w:r>
      <w:r w:rsidR="00056DA4" w:rsidRPr="008A4528">
        <w:rPr>
          <w:rFonts w:cstheme="minorHAnsi"/>
          <w:lang w:val="en-GB"/>
        </w:rPr>
        <w:t xml:space="preserve">party </w:t>
      </w:r>
      <w:r w:rsidR="00D15AB8" w:rsidRPr="008A4528">
        <w:rPr>
          <w:rFonts w:cstheme="minorHAnsi"/>
          <w:lang w:val="en-GB"/>
        </w:rPr>
        <w:t xml:space="preserve">(of a different nature) to more than </w:t>
      </w:r>
      <w:r w:rsidR="00A125AF" w:rsidRPr="008A4528">
        <w:rPr>
          <w:rFonts w:cstheme="minorHAnsi"/>
          <w:lang w:val="en-GB"/>
        </w:rPr>
        <w:t>200</w:t>
      </w:r>
      <w:r w:rsidR="00D15AB8" w:rsidRPr="008A4528">
        <w:rPr>
          <w:rFonts w:cstheme="minorHAnsi"/>
          <w:lang w:val="en-GB"/>
        </w:rPr>
        <w:t xml:space="preserve"> different legal proceedings (before the Constitutional Tribunal, the Supreme Court, common courts of law </w:t>
      </w:r>
      <w:r w:rsidR="00CD7F1F" w:rsidRPr="008A4528">
        <w:rPr>
          <w:rFonts w:cstheme="minorHAnsi"/>
          <w:lang w:val="en-GB"/>
        </w:rPr>
        <w:t>and administrative courts)</w:t>
      </w:r>
      <w:r w:rsidR="00A125AF" w:rsidRPr="008A4528">
        <w:rPr>
          <w:rFonts w:cstheme="minorHAnsi"/>
          <w:lang w:val="en-GB"/>
        </w:rPr>
        <w:t xml:space="preserve">. </w:t>
      </w:r>
      <w:r w:rsidR="0088448F" w:rsidRPr="008A4528">
        <w:rPr>
          <w:rFonts w:cstheme="minorHAnsi"/>
          <w:lang w:val="en-GB"/>
        </w:rPr>
        <w:t xml:space="preserve">In addition, </w:t>
      </w:r>
      <w:r w:rsidR="006C121E" w:rsidRPr="008A4528">
        <w:rPr>
          <w:rFonts w:cstheme="minorHAnsi"/>
          <w:lang w:val="en-GB"/>
        </w:rPr>
        <w:t>he</w:t>
      </w:r>
      <w:r w:rsidR="0088448F" w:rsidRPr="008A4528">
        <w:rPr>
          <w:rFonts w:cstheme="minorHAnsi"/>
          <w:lang w:val="en-GB"/>
        </w:rPr>
        <w:t xml:space="preserve"> continued proceedings in cases lodged earlier</w:t>
      </w:r>
      <w:r w:rsidR="006C121E" w:rsidRPr="008A4528">
        <w:rPr>
          <w:rFonts w:cstheme="minorHAnsi"/>
          <w:lang w:val="en-GB"/>
        </w:rPr>
        <w:t xml:space="preserve"> and</w:t>
      </w:r>
      <w:r w:rsidR="0088448F" w:rsidRPr="008A4528">
        <w:rPr>
          <w:rFonts w:cstheme="minorHAnsi"/>
          <w:lang w:val="en-GB"/>
        </w:rPr>
        <w:t xml:space="preserve"> not </w:t>
      </w:r>
      <w:r w:rsidR="0097251E" w:rsidRPr="008A4528">
        <w:rPr>
          <w:rFonts w:cstheme="minorHAnsi"/>
          <w:lang w:val="en-GB"/>
        </w:rPr>
        <w:t>finished</w:t>
      </w:r>
      <w:r w:rsidR="0088448F" w:rsidRPr="008A4528">
        <w:rPr>
          <w:rFonts w:cstheme="minorHAnsi"/>
          <w:lang w:val="en-GB"/>
        </w:rPr>
        <w:t xml:space="preserve"> in </w:t>
      </w:r>
      <w:r w:rsidR="00A125AF" w:rsidRPr="008A4528">
        <w:rPr>
          <w:rFonts w:cstheme="minorHAnsi"/>
          <w:lang w:val="en-GB"/>
        </w:rPr>
        <w:t>2018.</w:t>
      </w:r>
      <w:r w:rsidR="0004522D">
        <w:rPr>
          <w:rFonts w:cstheme="minorHAnsi"/>
          <w:lang w:val="en-GB"/>
        </w:rPr>
        <w:t xml:space="preserve"> The</w:t>
      </w:r>
      <w:r w:rsidR="00A125AF" w:rsidRPr="008A4528">
        <w:rPr>
          <w:rFonts w:cstheme="minorHAnsi"/>
          <w:lang w:val="en-GB"/>
        </w:rPr>
        <w:t xml:space="preserve"> </w:t>
      </w:r>
      <w:r w:rsidR="0088448F" w:rsidRPr="008A4528">
        <w:rPr>
          <w:rFonts w:cstheme="minorHAnsi"/>
          <w:lang w:val="en-GB"/>
        </w:rPr>
        <w:t>CH</w:t>
      </w:r>
      <w:r w:rsidR="00A125AF" w:rsidRPr="008A4528">
        <w:rPr>
          <w:rFonts w:cstheme="minorHAnsi"/>
          <w:lang w:val="en-GB"/>
        </w:rPr>
        <w:t>R</w:t>
      </w:r>
      <w:r w:rsidR="0088448F" w:rsidRPr="008A4528">
        <w:rPr>
          <w:rFonts w:cstheme="minorHAnsi"/>
          <w:lang w:val="en-GB"/>
        </w:rPr>
        <w:t xml:space="preserve"> conducted </w:t>
      </w:r>
      <w:r w:rsidR="0097251E" w:rsidRPr="008A4528">
        <w:rPr>
          <w:rFonts w:cstheme="minorHAnsi"/>
          <w:lang w:val="en-GB"/>
        </w:rPr>
        <w:t>his</w:t>
      </w:r>
      <w:r w:rsidR="0088448F" w:rsidRPr="008A4528">
        <w:rPr>
          <w:rFonts w:cstheme="minorHAnsi"/>
          <w:lang w:val="en-GB"/>
        </w:rPr>
        <w:t xml:space="preserve"> activity in </w:t>
      </w:r>
      <w:r w:rsidR="0097251E" w:rsidRPr="008A4528">
        <w:rPr>
          <w:rFonts w:cstheme="minorHAnsi"/>
          <w:lang w:val="en-GB"/>
        </w:rPr>
        <w:t xml:space="preserve">the </w:t>
      </w:r>
      <w:r w:rsidR="0088448F" w:rsidRPr="008A4528">
        <w:rPr>
          <w:rFonts w:cstheme="minorHAnsi"/>
          <w:lang w:val="en-GB"/>
        </w:rPr>
        <w:t>head</w:t>
      </w:r>
      <w:r w:rsidR="00D71938" w:rsidRPr="008A4528">
        <w:rPr>
          <w:rFonts w:cstheme="minorHAnsi"/>
          <w:lang w:val="en-GB"/>
        </w:rPr>
        <w:t xml:space="preserve"> </w:t>
      </w:r>
      <w:r w:rsidR="0088448F" w:rsidRPr="008A4528">
        <w:rPr>
          <w:rFonts w:cstheme="minorHAnsi"/>
          <w:lang w:val="en-GB"/>
        </w:rPr>
        <w:t xml:space="preserve">office in Warsaw and three regional offices: in </w:t>
      </w:r>
      <w:proofErr w:type="spellStart"/>
      <w:r w:rsidR="0088448F" w:rsidRPr="008A4528">
        <w:rPr>
          <w:rFonts w:cstheme="minorHAnsi"/>
          <w:lang w:val="en-GB"/>
        </w:rPr>
        <w:t>Gdańsk</w:t>
      </w:r>
      <w:proofErr w:type="spellEnd"/>
      <w:r w:rsidR="0088448F" w:rsidRPr="008A4528">
        <w:rPr>
          <w:rFonts w:cstheme="minorHAnsi"/>
          <w:lang w:val="en-GB"/>
        </w:rPr>
        <w:t xml:space="preserve">, Katowice, and </w:t>
      </w:r>
      <w:proofErr w:type="spellStart"/>
      <w:r w:rsidR="0088448F" w:rsidRPr="008A4528">
        <w:rPr>
          <w:rFonts w:cstheme="minorHAnsi"/>
          <w:lang w:val="en-GB"/>
        </w:rPr>
        <w:t>Wrocław</w:t>
      </w:r>
      <w:proofErr w:type="spellEnd"/>
      <w:r w:rsidR="0088448F" w:rsidRPr="008A4528">
        <w:rPr>
          <w:rFonts w:cstheme="minorHAnsi"/>
          <w:lang w:val="en-GB"/>
        </w:rPr>
        <w:t xml:space="preserve">. </w:t>
      </w:r>
      <w:r w:rsidR="00D71938" w:rsidRPr="008A4528">
        <w:rPr>
          <w:rFonts w:cstheme="minorHAnsi"/>
          <w:lang w:val="en-GB"/>
        </w:rPr>
        <w:t>He performed</w:t>
      </w:r>
      <w:r w:rsidR="0004522D">
        <w:rPr>
          <w:rFonts w:cstheme="minorHAnsi"/>
          <w:lang w:val="en-GB"/>
        </w:rPr>
        <w:t xml:space="preserve"> the</w:t>
      </w:r>
      <w:r w:rsidR="00D71938" w:rsidRPr="008A4528">
        <w:rPr>
          <w:rFonts w:cstheme="minorHAnsi"/>
          <w:lang w:val="en-GB"/>
        </w:rPr>
        <w:t xml:space="preserve"> tasks not only on the basis of the Polish Constitution, but also those resulting from the anti-discrimination directives (equality body), the UN Convention on the Rights of Persons with Disabilities and the National Mechanism for the Prevention of Torture, Inhuman and Degrading Treatment. It is worth noting that during the entire term of </w:t>
      </w:r>
      <w:r w:rsidR="006C121E" w:rsidRPr="008A4528">
        <w:rPr>
          <w:rFonts w:cstheme="minorHAnsi"/>
          <w:lang w:val="en-GB"/>
        </w:rPr>
        <w:t xml:space="preserve">office of </w:t>
      </w:r>
      <w:r w:rsidR="00D71938" w:rsidRPr="008A4528">
        <w:rPr>
          <w:rFonts w:cstheme="minorHAnsi"/>
          <w:lang w:val="en-GB"/>
        </w:rPr>
        <w:t>the CHR, the scope of his activities did not change. In this respect of importance were budget limitations as well as granting the CHR the competence to submit extraordinary complaints.</w:t>
      </w:r>
      <w:r w:rsidR="00A125AF" w:rsidRPr="008A4528">
        <w:rPr>
          <w:rFonts w:cstheme="minorHAnsi"/>
          <w:lang w:val="en-GB"/>
        </w:rPr>
        <w:t xml:space="preserve"> </w:t>
      </w:r>
    </w:p>
    <w:p w14:paraId="040A8D72" w14:textId="77777777" w:rsidR="00A45E33" w:rsidRPr="008A4528" w:rsidRDefault="00A45E33" w:rsidP="00CE105B">
      <w:pPr>
        <w:spacing w:line="276" w:lineRule="auto"/>
        <w:jc w:val="both"/>
        <w:rPr>
          <w:rFonts w:cstheme="minorHAnsi"/>
          <w:lang w:val="en-GB"/>
        </w:rPr>
      </w:pPr>
    </w:p>
    <w:p w14:paraId="23E0FBF9" w14:textId="77777777" w:rsidR="00C924E1" w:rsidRPr="008A4528" w:rsidRDefault="00D71938" w:rsidP="00CE105B">
      <w:pPr>
        <w:spacing w:line="276" w:lineRule="auto"/>
        <w:jc w:val="both"/>
        <w:rPr>
          <w:rFonts w:cstheme="minorHAnsi"/>
          <w:lang w:val="en-GB"/>
        </w:rPr>
      </w:pPr>
      <w:r w:rsidRPr="008A4528">
        <w:rPr>
          <w:rFonts w:cstheme="minorHAnsi"/>
          <w:lang w:val="en-GB"/>
        </w:rPr>
        <w:t xml:space="preserve">Since it is my last annual report due to the </w:t>
      </w:r>
      <w:r w:rsidR="006C121E" w:rsidRPr="008A4528">
        <w:rPr>
          <w:rFonts w:cstheme="minorHAnsi"/>
          <w:lang w:val="en-GB"/>
        </w:rPr>
        <w:t>expiry</w:t>
      </w:r>
      <w:r w:rsidRPr="008A4528">
        <w:rPr>
          <w:rFonts w:cstheme="minorHAnsi"/>
          <w:lang w:val="en-GB"/>
        </w:rPr>
        <w:t xml:space="preserve"> of the term</w:t>
      </w:r>
      <w:r w:rsidR="006C121E" w:rsidRPr="008A4528">
        <w:rPr>
          <w:rFonts w:cstheme="minorHAnsi"/>
          <w:lang w:val="en-GB"/>
        </w:rPr>
        <w:t xml:space="preserve"> of office, it is worthwhile to reflect not only on the last year’s events but also on the summary of my whole term of office. </w:t>
      </w:r>
      <w:r w:rsidRPr="008A4528">
        <w:rPr>
          <w:rFonts w:cstheme="minorHAnsi"/>
          <w:lang w:val="en-GB"/>
        </w:rPr>
        <w:t xml:space="preserve"> </w:t>
      </w:r>
      <w:r w:rsidR="00C924E1" w:rsidRPr="008A4528">
        <w:rPr>
          <w:rFonts w:cstheme="minorHAnsi"/>
          <w:lang w:val="en-GB"/>
        </w:rPr>
        <w:t xml:space="preserve"> </w:t>
      </w:r>
    </w:p>
    <w:p w14:paraId="092F43B8" w14:textId="77777777" w:rsidR="00C924E1" w:rsidRPr="008A4528" w:rsidRDefault="00C924E1" w:rsidP="00CE105B">
      <w:pPr>
        <w:spacing w:line="276" w:lineRule="auto"/>
        <w:jc w:val="both"/>
        <w:rPr>
          <w:rFonts w:cstheme="minorHAnsi"/>
          <w:b/>
          <w:lang w:val="en-GB"/>
        </w:rPr>
      </w:pPr>
    </w:p>
    <w:p w14:paraId="7545AF86" w14:textId="77777777" w:rsidR="00640443" w:rsidRPr="008A4528" w:rsidRDefault="0097251E" w:rsidP="00CE105B">
      <w:pPr>
        <w:spacing w:line="276" w:lineRule="auto"/>
        <w:jc w:val="both"/>
        <w:rPr>
          <w:rFonts w:cstheme="minorHAnsi"/>
          <w:lang w:val="en-GB"/>
        </w:rPr>
      </w:pPr>
      <w:r w:rsidRPr="008A4528">
        <w:rPr>
          <w:rFonts w:cstheme="minorHAnsi"/>
          <w:lang w:val="en-GB"/>
        </w:rPr>
        <w:t>The 7</w:t>
      </w:r>
      <w:r w:rsidRPr="008A4528">
        <w:rPr>
          <w:rFonts w:cstheme="minorHAnsi"/>
          <w:vertAlign w:val="superscript"/>
          <w:lang w:val="en-GB"/>
        </w:rPr>
        <w:t>th</w:t>
      </w:r>
      <w:r w:rsidRPr="008A4528">
        <w:rPr>
          <w:rFonts w:cstheme="minorHAnsi"/>
          <w:lang w:val="en-GB"/>
        </w:rPr>
        <w:t xml:space="preserve"> term of office of </w:t>
      </w:r>
      <w:r w:rsidR="003B0CB4">
        <w:rPr>
          <w:rFonts w:cstheme="minorHAnsi"/>
          <w:lang w:val="en-GB"/>
        </w:rPr>
        <w:t xml:space="preserve">the </w:t>
      </w:r>
      <w:r w:rsidRPr="008A4528">
        <w:rPr>
          <w:lang w:val="en-GB"/>
        </w:rPr>
        <w:t xml:space="preserve">Commissioner for Human Rights </w:t>
      </w:r>
      <w:r w:rsidR="003B0CB4">
        <w:rPr>
          <w:rFonts w:cstheme="minorHAnsi"/>
          <w:lang w:val="en-GB"/>
        </w:rPr>
        <w:t>occurred</w:t>
      </w:r>
      <w:r w:rsidRPr="008A4528">
        <w:rPr>
          <w:rFonts w:cstheme="minorHAnsi"/>
          <w:lang w:val="en-GB"/>
        </w:rPr>
        <w:t xml:space="preserve"> at a special time for human rights and the shaping of the contemporary image of Poland. The last </w:t>
      </w:r>
      <w:r w:rsidR="00EA5F09" w:rsidRPr="008A4528">
        <w:rPr>
          <w:rFonts w:cstheme="minorHAnsi"/>
          <w:lang w:val="en-GB"/>
        </w:rPr>
        <w:t>five</w:t>
      </w:r>
      <w:r w:rsidRPr="008A4528">
        <w:rPr>
          <w:rFonts w:cstheme="minorHAnsi"/>
          <w:lang w:val="en-GB"/>
        </w:rPr>
        <w:t xml:space="preserve"> years were characterized by intense changes </w:t>
      </w:r>
      <w:r w:rsidR="00483E4D" w:rsidRPr="008A4528">
        <w:rPr>
          <w:rFonts w:cstheme="minorHAnsi"/>
          <w:lang w:val="en-GB"/>
        </w:rPr>
        <w:t xml:space="preserve">of </w:t>
      </w:r>
      <w:r w:rsidRPr="008A4528">
        <w:rPr>
          <w:rFonts w:cstheme="minorHAnsi"/>
          <w:lang w:val="en-GB"/>
        </w:rPr>
        <w:t>the political system of the Republic of Poland, the understanding of human rights, but also the living conditions and comfort of Polish citizens. These social changes affected both the fulfilment of</w:t>
      </w:r>
      <w:r w:rsidR="0004522D">
        <w:rPr>
          <w:rFonts w:cstheme="minorHAnsi"/>
          <w:lang w:val="en-GB"/>
        </w:rPr>
        <w:t xml:space="preserve"> the</w:t>
      </w:r>
      <w:r w:rsidRPr="008A4528">
        <w:rPr>
          <w:rFonts w:cstheme="minorHAnsi"/>
          <w:lang w:val="en-GB"/>
        </w:rPr>
        <w:t xml:space="preserve"> CHR tasks and the way of performing</w:t>
      </w:r>
      <w:r w:rsidR="00483E4D" w:rsidRPr="008A4528">
        <w:rPr>
          <w:rFonts w:cstheme="minorHAnsi"/>
          <w:lang w:val="en-GB"/>
        </w:rPr>
        <w:t xml:space="preserve"> his</w:t>
      </w:r>
      <w:r w:rsidRPr="008A4528">
        <w:rPr>
          <w:rFonts w:cstheme="minorHAnsi"/>
          <w:lang w:val="en-GB"/>
        </w:rPr>
        <w:t xml:space="preserve"> functions. </w:t>
      </w:r>
    </w:p>
    <w:p w14:paraId="0D6BA50A" w14:textId="77777777" w:rsidR="00640443" w:rsidRPr="008A4528" w:rsidRDefault="00640443" w:rsidP="00CE105B">
      <w:pPr>
        <w:spacing w:line="276" w:lineRule="auto"/>
        <w:jc w:val="both"/>
        <w:rPr>
          <w:rFonts w:cstheme="minorHAnsi"/>
          <w:lang w:val="en-GB"/>
        </w:rPr>
      </w:pPr>
    </w:p>
    <w:p w14:paraId="75A71FC2" w14:textId="77777777" w:rsidR="00640443" w:rsidRDefault="007C1108" w:rsidP="00CE105B">
      <w:pPr>
        <w:spacing w:line="276" w:lineRule="auto"/>
        <w:jc w:val="both"/>
        <w:rPr>
          <w:rFonts w:cstheme="minorHAnsi"/>
          <w:lang w:val="en-GB"/>
        </w:rPr>
      </w:pPr>
      <w:r w:rsidRPr="008A4528">
        <w:rPr>
          <w:rFonts w:cstheme="minorHAnsi"/>
          <w:lang w:val="en-GB"/>
        </w:rPr>
        <w:t xml:space="preserve">It is beyond any doubt that the most important political events in that period were the presidential election in May </w:t>
      </w:r>
      <w:r w:rsidR="0065335F" w:rsidRPr="008A4528">
        <w:rPr>
          <w:rFonts w:cstheme="minorHAnsi"/>
          <w:lang w:val="en-GB"/>
        </w:rPr>
        <w:t xml:space="preserve">2015 </w:t>
      </w:r>
      <w:r w:rsidRPr="008A4528">
        <w:rPr>
          <w:rFonts w:cstheme="minorHAnsi"/>
          <w:lang w:val="en-GB"/>
        </w:rPr>
        <w:t>and then the parliamentary elections held on</w:t>
      </w:r>
      <w:r w:rsidR="0065335F" w:rsidRPr="008A4528">
        <w:rPr>
          <w:rFonts w:cstheme="minorHAnsi"/>
          <w:lang w:val="en-GB"/>
        </w:rPr>
        <w:t xml:space="preserve"> </w:t>
      </w:r>
      <w:r w:rsidR="00640443" w:rsidRPr="008A4528">
        <w:rPr>
          <w:rFonts w:cstheme="minorHAnsi"/>
          <w:lang w:val="en-GB"/>
        </w:rPr>
        <w:t xml:space="preserve">25 </w:t>
      </w:r>
      <w:r w:rsidRPr="008A4528">
        <w:rPr>
          <w:rFonts w:cstheme="minorHAnsi"/>
          <w:lang w:val="en-GB"/>
        </w:rPr>
        <w:t>October</w:t>
      </w:r>
      <w:r w:rsidR="00640443" w:rsidRPr="008A4528">
        <w:rPr>
          <w:rFonts w:cstheme="minorHAnsi"/>
          <w:lang w:val="en-GB"/>
        </w:rPr>
        <w:t xml:space="preserve"> 2015. </w:t>
      </w:r>
      <w:r w:rsidR="00483E4D" w:rsidRPr="008A4528">
        <w:rPr>
          <w:rFonts w:cstheme="minorHAnsi"/>
          <w:lang w:val="en-GB"/>
        </w:rPr>
        <w:t>As a r</w:t>
      </w:r>
      <w:r w:rsidRPr="008A4528">
        <w:rPr>
          <w:rFonts w:cstheme="minorHAnsi"/>
          <w:lang w:val="en-GB"/>
        </w:rPr>
        <w:t>esult, the Law and Justice Party got the opportunity to govern independently and thus implement the main points of its electoral program</w:t>
      </w:r>
      <w:r w:rsidR="0004522D">
        <w:rPr>
          <w:rFonts w:cstheme="minorHAnsi"/>
          <w:lang w:val="en-GB"/>
        </w:rPr>
        <w:t>me</w:t>
      </w:r>
      <w:r w:rsidRPr="008A4528">
        <w:rPr>
          <w:rFonts w:cstheme="minorHAnsi"/>
          <w:lang w:val="en-GB"/>
        </w:rPr>
        <w:t xml:space="preserve">. From that moment on, three main trends of change that affect </w:t>
      </w:r>
      <w:r w:rsidR="00FE1AD8" w:rsidRPr="008A4528">
        <w:rPr>
          <w:rFonts w:cstheme="minorHAnsi"/>
          <w:lang w:val="en-GB"/>
        </w:rPr>
        <w:t xml:space="preserve">the </w:t>
      </w:r>
      <w:r w:rsidRPr="008A4528">
        <w:rPr>
          <w:rFonts w:cstheme="minorHAnsi"/>
          <w:lang w:val="en-GB"/>
        </w:rPr>
        <w:t xml:space="preserve">respect </w:t>
      </w:r>
      <w:r w:rsidR="008A4528" w:rsidRPr="008A4528">
        <w:rPr>
          <w:rFonts w:cstheme="minorHAnsi"/>
          <w:lang w:val="en-GB"/>
        </w:rPr>
        <w:t>for</w:t>
      </w:r>
      <w:r w:rsidR="00FE1AD8" w:rsidRPr="008A4528">
        <w:rPr>
          <w:rFonts w:cstheme="minorHAnsi"/>
          <w:lang w:val="en-GB"/>
        </w:rPr>
        <w:t xml:space="preserve"> </w:t>
      </w:r>
      <w:r w:rsidRPr="008A4528">
        <w:rPr>
          <w:rFonts w:cstheme="minorHAnsi"/>
          <w:lang w:val="en-GB"/>
        </w:rPr>
        <w:t>individual rights and freedoms</w:t>
      </w:r>
      <w:r w:rsidR="00FE1AD8" w:rsidRPr="008A4528">
        <w:rPr>
          <w:rFonts w:cstheme="minorHAnsi"/>
          <w:lang w:val="en-GB"/>
        </w:rPr>
        <w:t xml:space="preserve"> may be distinguished</w:t>
      </w:r>
      <w:r w:rsidR="003B0CB4">
        <w:rPr>
          <w:rFonts w:cstheme="minorHAnsi"/>
          <w:lang w:val="en-GB"/>
        </w:rPr>
        <w:t>:</w:t>
      </w:r>
      <w:r w:rsidRPr="008A4528">
        <w:rPr>
          <w:rFonts w:cstheme="minorHAnsi"/>
          <w:lang w:val="en-GB"/>
        </w:rPr>
        <w:t xml:space="preserve"> </w:t>
      </w:r>
    </w:p>
    <w:p w14:paraId="277A5F59" w14:textId="77777777" w:rsidR="00E211E2" w:rsidRPr="005D490D" w:rsidRDefault="00E211E2" w:rsidP="00E211E2">
      <w:pPr>
        <w:rPr>
          <w:color w:val="FFFFFF"/>
          <w:sz w:val="2"/>
          <w:szCs w:val="2"/>
          <w:lang w:val="en-GB"/>
        </w:rPr>
      </w:pPr>
      <w:r w:rsidRPr="005D490D">
        <w:rPr>
          <w:color w:val="FFFFFF"/>
          <w:sz w:val="2"/>
          <w:szCs w:val="2"/>
          <w:lang w:val="en-GB"/>
        </w:rPr>
        <w:t>…………………………………………………………………………………………………………………………………………………………………………………………………………………………………………………………………………………………………………………………………………………………………………………………………………………………………………………………………………………………………………..</w:t>
      </w:r>
    </w:p>
    <w:p w14:paraId="1CA89534" w14:textId="77777777" w:rsidR="00FE1AD8" w:rsidRPr="008A4528" w:rsidRDefault="00FE1AD8" w:rsidP="00FE1AD8">
      <w:pPr>
        <w:spacing w:line="276" w:lineRule="auto"/>
        <w:jc w:val="both"/>
        <w:rPr>
          <w:rFonts w:cstheme="minorHAnsi"/>
          <w:lang w:val="en-GB"/>
        </w:rPr>
      </w:pPr>
      <w:r w:rsidRPr="008A4528">
        <w:rPr>
          <w:rFonts w:cstheme="minorHAnsi"/>
          <w:lang w:val="en-GB"/>
        </w:rPr>
        <w:t xml:space="preserve">- </w:t>
      </w:r>
      <w:r w:rsidRPr="008A4528">
        <w:rPr>
          <w:rFonts w:cstheme="minorHAnsi"/>
          <w:u w:val="single"/>
          <w:lang w:val="en-GB"/>
        </w:rPr>
        <w:t>the anti-political system trend</w:t>
      </w:r>
      <w:r w:rsidRPr="008A4528">
        <w:rPr>
          <w:rFonts w:cstheme="minorHAnsi"/>
          <w:lang w:val="en-GB"/>
        </w:rPr>
        <w:t>: political and legal changes aimed at the concentration of power and gradual transformation of Poland’s political system;</w:t>
      </w:r>
    </w:p>
    <w:p w14:paraId="0A70A464" w14:textId="77777777" w:rsidR="00FE1AD8" w:rsidRPr="008A4528" w:rsidRDefault="00FE1AD8" w:rsidP="00FE1AD8">
      <w:pPr>
        <w:spacing w:line="276" w:lineRule="auto"/>
        <w:jc w:val="both"/>
        <w:rPr>
          <w:rFonts w:cstheme="minorHAnsi"/>
          <w:lang w:val="en-GB"/>
        </w:rPr>
      </w:pPr>
      <w:r w:rsidRPr="008A4528">
        <w:rPr>
          <w:rFonts w:cstheme="minorHAnsi"/>
          <w:lang w:val="en-GB"/>
        </w:rPr>
        <w:t xml:space="preserve">- </w:t>
      </w:r>
      <w:r w:rsidRPr="008A4528">
        <w:rPr>
          <w:rFonts w:cstheme="minorHAnsi"/>
          <w:u w:val="single"/>
          <w:lang w:val="en-GB"/>
        </w:rPr>
        <w:t>the national populism trend</w:t>
      </w:r>
      <w:r w:rsidRPr="008A4528">
        <w:rPr>
          <w:rFonts w:cstheme="minorHAnsi"/>
          <w:lang w:val="en-GB"/>
        </w:rPr>
        <w:t>: actions aimed at redefining human rights concepts and undermining the hitherto meaning of the constitutional guarantees;</w:t>
      </w:r>
    </w:p>
    <w:p w14:paraId="1E5F4228" w14:textId="77777777" w:rsidR="00FE1AD8" w:rsidRPr="008A4528" w:rsidRDefault="00FE1AD8" w:rsidP="00FE1AD8">
      <w:pPr>
        <w:spacing w:line="276" w:lineRule="auto"/>
        <w:jc w:val="both"/>
        <w:rPr>
          <w:rFonts w:cstheme="minorHAnsi"/>
          <w:lang w:val="en-GB"/>
        </w:rPr>
      </w:pPr>
      <w:r w:rsidRPr="008A4528">
        <w:rPr>
          <w:rFonts w:cstheme="minorHAnsi"/>
          <w:lang w:val="en-GB"/>
        </w:rPr>
        <w:t xml:space="preserve">- </w:t>
      </w:r>
      <w:r w:rsidRPr="008A4528">
        <w:rPr>
          <w:rFonts w:cstheme="minorHAnsi"/>
          <w:u w:val="single"/>
          <w:lang w:val="en-GB"/>
        </w:rPr>
        <w:t>the social trend</w:t>
      </w:r>
      <w:r w:rsidRPr="008A4528">
        <w:rPr>
          <w:rFonts w:cstheme="minorHAnsi"/>
          <w:lang w:val="en-GB"/>
        </w:rPr>
        <w:t>: changes aimed at strengthening social protection of citizens and guaranteeing them a better standard of living.</w:t>
      </w:r>
    </w:p>
    <w:p w14:paraId="4779CA5A" w14:textId="77777777" w:rsidR="00E211E2" w:rsidRPr="005D490D" w:rsidRDefault="00E211E2" w:rsidP="00E211E2">
      <w:pPr>
        <w:rPr>
          <w:color w:val="FFFFFF"/>
          <w:sz w:val="2"/>
          <w:szCs w:val="2"/>
          <w:lang w:val="en-GB"/>
        </w:rPr>
      </w:pPr>
      <w:r w:rsidRPr="005D490D">
        <w:rPr>
          <w:color w:val="FFFFFF"/>
          <w:sz w:val="2"/>
          <w:szCs w:val="2"/>
          <w:lang w:val="en-GB"/>
        </w:rPr>
        <w:t>…………………………………………………………………………………………………………………………………………………………………………………………………………………………………………………………………………………………………………………………………………………………………………………………………………………………………………………………………………………………………………..</w:t>
      </w:r>
    </w:p>
    <w:p w14:paraId="2654C606" w14:textId="77777777" w:rsidR="00E211E2" w:rsidRPr="008A4528" w:rsidRDefault="00E211E2" w:rsidP="00CE105B">
      <w:pPr>
        <w:spacing w:line="276" w:lineRule="auto"/>
        <w:jc w:val="both"/>
        <w:rPr>
          <w:rFonts w:cstheme="minorHAnsi"/>
          <w:lang w:val="en-GB"/>
        </w:rPr>
      </w:pPr>
    </w:p>
    <w:p w14:paraId="1D3D9A2A" w14:textId="77777777" w:rsidR="006842A4" w:rsidRPr="008A4528" w:rsidRDefault="00FE1AD8" w:rsidP="00CE105B">
      <w:pPr>
        <w:spacing w:line="276" w:lineRule="auto"/>
        <w:jc w:val="both"/>
        <w:rPr>
          <w:rFonts w:cstheme="minorHAnsi"/>
          <w:lang w:val="en-GB"/>
        </w:rPr>
      </w:pPr>
      <w:r w:rsidRPr="008A4528">
        <w:rPr>
          <w:rFonts w:cstheme="minorHAnsi"/>
          <w:b/>
          <w:bCs/>
          <w:lang w:val="en-GB"/>
        </w:rPr>
        <w:t>The anti-political system trend</w:t>
      </w:r>
      <w:r w:rsidR="005A2ABE" w:rsidRPr="008A4528">
        <w:rPr>
          <w:rFonts w:cstheme="minorHAnsi"/>
          <w:lang w:val="en-GB"/>
        </w:rPr>
        <w:t xml:space="preserve">. </w:t>
      </w:r>
      <w:r w:rsidRPr="008A4528">
        <w:rPr>
          <w:rFonts w:cstheme="minorHAnsi"/>
          <w:lang w:val="en-GB"/>
        </w:rPr>
        <w:t>As early as in</w:t>
      </w:r>
      <w:r w:rsidR="005D1FEB" w:rsidRPr="008A4528">
        <w:rPr>
          <w:rFonts w:cstheme="minorHAnsi"/>
          <w:lang w:val="en-GB"/>
        </w:rPr>
        <w:t xml:space="preserve"> 2012 </w:t>
      </w:r>
      <w:r w:rsidRPr="008A4528">
        <w:rPr>
          <w:rFonts w:cstheme="minorHAnsi"/>
          <w:lang w:val="en-GB"/>
        </w:rPr>
        <w:t xml:space="preserve">Mr </w:t>
      </w:r>
      <w:r w:rsidR="005D1FEB" w:rsidRPr="008A4528">
        <w:rPr>
          <w:rFonts w:cstheme="minorHAnsi"/>
          <w:lang w:val="en-GB"/>
        </w:rPr>
        <w:t xml:space="preserve">Jarosław </w:t>
      </w:r>
      <w:proofErr w:type="spellStart"/>
      <w:r w:rsidR="005D1FEB" w:rsidRPr="008A4528">
        <w:rPr>
          <w:rFonts w:cstheme="minorHAnsi"/>
          <w:lang w:val="en-GB"/>
        </w:rPr>
        <w:t>Kaczyński</w:t>
      </w:r>
      <w:proofErr w:type="spellEnd"/>
      <w:r w:rsidR="005D1FEB" w:rsidRPr="008A4528">
        <w:rPr>
          <w:rFonts w:cstheme="minorHAnsi"/>
          <w:lang w:val="en-GB"/>
        </w:rPr>
        <w:t xml:space="preserve"> </w:t>
      </w:r>
      <w:r w:rsidRPr="008A4528">
        <w:rPr>
          <w:rFonts w:cstheme="minorHAnsi"/>
          <w:lang w:val="en-GB"/>
        </w:rPr>
        <w:t>declared</w:t>
      </w:r>
      <w:r w:rsidR="00027B8C" w:rsidRPr="008A4528">
        <w:rPr>
          <w:rFonts w:cstheme="minorHAnsi"/>
          <w:lang w:val="en-GB"/>
        </w:rPr>
        <w:t xml:space="preserve"> the establishment of “</w:t>
      </w:r>
      <w:r w:rsidRPr="008A4528">
        <w:rPr>
          <w:rFonts w:cstheme="minorHAnsi"/>
          <w:lang w:val="en-GB"/>
        </w:rPr>
        <w:t>Budapest</w:t>
      </w:r>
      <w:r w:rsidR="00027B8C" w:rsidRPr="008A4528">
        <w:rPr>
          <w:rFonts w:cstheme="minorHAnsi"/>
          <w:lang w:val="en-GB"/>
        </w:rPr>
        <w:t xml:space="preserve"> in Warsaw”. Starting from the election in 2015, these changes were implemented by way of gradual subordination of independent institutions, limitation of their competences, lowering the level of legitimacy of actions, in order to simultaneously strengthen the </w:t>
      </w:r>
      <w:r w:rsidR="00276A05">
        <w:rPr>
          <w:rFonts w:cstheme="minorHAnsi"/>
          <w:lang w:val="en-GB"/>
        </w:rPr>
        <w:t>central</w:t>
      </w:r>
      <w:r w:rsidR="00027B8C" w:rsidRPr="008A4528">
        <w:rPr>
          <w:rFonts w:cstheme="minorHAnsi"/>
          <w:lang w:val="en-GB"/>
        </w:rPr>
        <w:t xml:space="preserve"> political centre of power. This is the well-known "salami method". These changes </w:t>
      </w:r>
      <w:r w:rsidR="0004522D">
        <w:rPr>
          <w:rFonts w:cstheme="minorHAnsi"/>
          <w:lang w:val="en-GB"/>
        </w:rPr>
        <w:t>involved</w:t>
      </w:r>
      <w:r w:rsidR="00027B8C" w:rsidRPr="008A4528">
        <w:rPr>
          <w:rFonts w:cstheme="minorHAnsi"/>
          <w:lang w:val="en-GB"/>
        </w:rPr>
        <w:t xml:space="preserve"> the following</w:t>
      </w:r>
      <w:r w:rsidR="006842A4" w:rsidRPr="008A4528">
        <w:rPr>
          <w:rFonts w:cstheme="minorHAnsi"/>
          <w:lang w:val="en-GB"/>
        </w:rPr>
        <w:t>:</w:t>
      </w:r>
    </w:p>
    <w:p w14:paraId="5F5009C2" w14:textId="77777777" w:rsidR="005D1FEB" w:rsidRPr="008A4528" w:rsidRDefault="005D1FEB" w:rsidP="00CE105B">
      <w:pPr>
        <w:spacing w:line="276" w:lineRule="auto"/>
        <w:jc w:val="both"/>
        <w:rPr>
          <w:rFonts w:cstheme="minorHAnsi"/>
          <w:lang w:val="en-GB"/>
        </w:rPr>
      </w:pPr>
      <w:r w:rsidRPr="008A4528">
        <w:rPr>
          <w:rFonts w:cstheme="minorHAnsi"/>
          <w:lang w:val="en-GB"/>
        </w:rPr>
        <w:t xml:space="preserve">- </w:t>
      </w:r>
      <w:r w:rsidR="007C7290" w:rsidRPr="008A4528">
        <w:rPr>
          <w:rFonts w:cstheme="minorHAnsi"/>
          <w:lang w:val="en-GB"/>
        </w:rPr>
        <w:t>subordination of the Constitutional Tribunal to the political power</w:t>
      </w:r>
      <w:r w:rsidRPr="008A4528">
        <w:rPr>
          <w:rFonts w:cstheme="minorHAnsi"/>
          <w:lang w:val="en-GB"/>
        </w:rPr>
        <w:t xml:space="preserve">, </w:t>
      </w:r>
    </w:p>
    <w:p w14:paraId="1C9342C7" w14:textId="77777777" w:rsidR="005D1FEB" w:rsidRPr="008A4528" w:rsidRDefault="005D1FEB" w:rsidP="00CE105B">
      <w:pPr>
        <w:spacing w:line="276" w:lineRule="auto"/>
        <w:jc w:val="both"/>
        <w:rPr>
          <w:rFonts w:cstheme="minorHAnsi"/>
          <w:lang w:val="en-GB"/>
        </w:rPr>
      </w:pPr>
      <w:r w:rsidRPr="008A4528">
        <w:rPr>
          <w:rFonts w:cstheme="minorHAnsi"/>
          <w:lang w:val="en-GB"/>
        </w:rPr>
        <w:t xml:space="preserve">- </w:t>
      </w:r>
      <w:r w:rsidR="007C7290" w:rsidRPr="008A4528">
        <w:rPr>
          <w:rFonts w:cstheme="minorHAnsi"/>
          <w:lang w:val="en-GB"/>
        </w:rPr>
        <w:t xml:space="preserve">establishment of the National Media </w:t>
      </w:r>
      <w:r w:rsidR="00E13B65" w:rsidRPr="008A4528">
        <w:rPr>
          <w:rFonts w:cstheme="minorHAnsi"/>
          <w:lang w:val="en-GB"/>
        </w:rPr>
        <w:t xml:space="preserve">Council </w:t>
      </w:r>
      <w:r w:rsidR="007C7290" w:rsidRPr="008A4528">
        <w:rPr>
          <w:rFonts w:cstheme="minorHAnsi"/>
          <w:lang w:val="en-GB"/>
        </w:rPr>
        <w:t xml:space="preserve">and </w:t>
      </w:r>
      <w:r w:rsidR="00483E4D" w:rsidRPr="008A4528">
        <w:rPr>
          <w:rFonts w:cstheme="minorHAnsi"/>
          <w:lang w:val="en-GB"/>
        </w:rPr>
        <w:t>political staffing of posts</w:t>
      </w:r>
      <w:r w:rsidR="00E13B65" w:rsidRPr="008A4528">
        <w:rPr>
          <w:rFonts w:cstheme="minorHAnsi"/>
          <w:lang w:val="en-GB"/>
        </w:rPr>
        <w:t xml:space="preserve"> </w:t>
      </w:r>
      <w:r w:rsidR="00483E4D" w:rsidRPr="008A4528">
        <w:rPr>
          <w:rFonts w:cstheme="minorHAnsi"/>
          <w:lang w:val="en-GB"/>
        </w:rPr>
        <w:t xml:space="preserve">in </w:t>
      </w:r>
      <w:r w:rsidR="007C7290" w:rsidRPr="008A4528">
        <w:rPr>
          <w:rFonts w:cstheme="minorHAnsi"/>
          <w:lang w:val="en-GB"/>
        </w:rPr>
        <w:t xml:space="preserve">public media, </w:t>
      </w:r>
      <w:r w:rsidR="00E13B65" w:rsidRPr="008A4528">
        <w:rPr>
          <w:rFonts w:cstheme="minorHAnsi"/>
          <w:lang w:val="en-GB"/>
        </w:rPr>
        <w:t>excluding</w:t>
      </w:r>
      <w:r w:rsidR="007D09E2" w:rsidRPr="008A4528">
        <w:rPr>
          <w:rFonts w:cstheme="minorHAnsi"/>
          <w:lang w:val="en-GB"/>
        </w:rPr>
        <w:t xml:space="preserve"> the</w:t>
      </w:r>
      <w:r w:rsidR="00E13B65" w:rsidRPr="008A4528">
        <w:rPr>
          <w:rFonts w:cstheme="minorHAnsi"/>
          <w:lang w:val="en-GB"/>
        </w:rPr>
        <w:t xml:space="preserve"> constitutional powers of the National Broadcasting Council on the basis of the legal act – this affected the method of carrying out</w:t>
      </w:r>
      <w:r w:rsidR="0004522D">
        <w:rPr>
          <w:rFonts w:cstheme="minorHAnsi"/>
          <w:lang w:val="en-GB"/>
        </w:rPr>
        <w:t xml:space="preserve"> the</w:t>
      </w:r>
      <w:r w:rsidR="00E13B65" w:rsidRPr="008A4528">
        <w:rPr>
          <w:rFonts w:cstheme="minorHAnsi"/>
          <w:lang w:val="en-GB"/>
        </w:rPr>
        <w:t xml:space="preserve"> public mission by the TVP (Polish Public Television) and other public media</w:t>
      </w:r>
      <w:r w:rsidR="002002AE" w:rsidRPr="008A4528">
        <w:rPr>
          <w:rFonts w:cstheme="minorHAnsi"/>
          <w:lang w:val="en-GB"/>
        </w:rPr>
        <w:t>;</w:t>
      </w:r>
    </w:p>
    <w:p w14:paraId="587583F7" w14:textId="77777777" w:rsidR="005D1FEB" w:rsidRPr="008A4528" w:rsidRDefault="005D1FEB" w:rsidP="00CE105B">
      <w:pPr>
        <w:spacing w:line="276" w:lineRule="auto"/>
        <w:jc w:val="both"/>
        <w:rPr>
          <w:rFonts w:cstheme="minorHAnsi"/>
          <w:lang w:val="en-GB"/>
        </w:rPr>
      </w:pPr>
      <w:r w:rsidRPr="008A4528">
        <w:rPr>
          <w:rFonts w:cstheme="minorHAnsi"/>
          <w:lang w:val="en-GB"/>
        </w:rPr>
        <w:t xml:space="preserve">- </w:t>
      </w:r>
      <w:r w:rsidR="00E13B65" w:rsidRPr="008A4528">
        <w:rPr>
          <w:rFonts w:cstheme="minorHAnsi"/>
          <w:lang w:val="en-GB"/>
        </w:rPr>
        <w:t>extension of secret services’ powers and</w:t>
      </w:r>
      <w:r w:rsidR="007D09E2" w:rsidRPr="008A4528">
        <w:rPr>
          <w:rFonts w:cstheme="minorHAnsi"/>
          <w:lang w:val="en-GB"/>
        </w:rPr>
        <w:t xml:space="preserve"> lack of effective, judicial and democratic control of secret services, </w:t>
      </w:r>
    </w:p>
    <w:p w14:paraId="2F5472FF" w14:textId="77777777" w:rsidR="006338EA" w:rsidRPr="008A4528" w:rsidRDefault="006338EA" w:rsidP="00CE105B">
      <w:pPr>
        <w:spacing w:line="276" w:lineRule="auto"/>
        <w:jc w:val="both"/>
        <w:rPr>
          <w:rFonts w:cstheme="minorHAnsi"/>
          <w:lang w:val="en-GB"/>
        </w:rPr>
      </w:pPr>
      <w:r w:rsidRPr="008A4528">
        <w:rPr>
          <w:rFonts w:cstheme="minorHAnsi"/>
          <w:lang w:val="en-GB"/>
        </w:rPr>
        <w:t xml:space="preserve">- </w:t>
      </w:r>
      <w:r w:rsidR="007D09E2" w:rsidRPr="008A4528">
        <w:rPr>
          <w:rFonts w:cstheme="minorHAnsi"/>
          <w:lang w:val="en-GB"/>
        </w:rPr>
        <w:t>the merger of the Office of the General Prosecutor and the Minister of Justice, while creating mechanisms for hierarchical subordination and implementation of a policy of abuse of competences in the procedures for disciplining prosecutors (including through transfers to other professional positions or places of practicing the profession)</w:t>
      </w:r>
      <w:r w:rsidR="002002AE" w:rsidRPr="008A4528">
        <w:rPr>
          <w:rFonts w:cstheme="minorHAnsi"/>
          <w:lang w:val="en-GB"/>
        </w:rPr>
        <w:t>;</w:t>
      </w:r>
      <w:r w:rsidRPr="008A4528">
        <w:rPr>
          <w:rFonts w:cstheme="minorHAnsi"/>
          <w:lang w:val="en-GB"/>
        </w:rPr>
        <w:t xml:space="preserve"> </w:t>
      </w:r>
    </w:p>
    <w:p w14:paraId="55CC796D" w14:textId="77777777" w:rsidR="000D2E77" w:rsidRPr="008A4528" w:rsidRDefault="006338EA" w:rsidP="00CE105B">
      <w:pPr>
        <w:spacing w:line="276" w:lineRule="auto"/>
        <w:jc w:val="both"/>
        <w:rPr>
          <w:rFonts w:cstheme="minorHAnsi"/>
          <w:lang w:val="en-GB"/>
        </w:rPr>
      </w:pPr>
      <w:r w:rsidRPr="008A4528">
        <w:rPr>
          <w:rFonts w:cstheme="minorHAnsi"/>
          <w:lang w:val="en-GB"/>
        </w:rPr>
        <w:t xml:space="preserve">- </w:t>
      </w:r>
      <w:r w:rsidR="007D09E2" w:rsidRPr="008A4528">
        <w:rPr>
          <w:rFonts w:cstheme="minorHAnsi"/>
          <w:lang w:val="en-GB"/>
        </w:rPr>
        <w:t xml:space="preserve">changes in the rules for </w:t>
      </w:r>
      <w:r w:rsidR="008D62AD">
        <w:rPr>
          <w:rFonts w:cstheme="minorHAnsi"/>
          <w:lang w:val="en-GB"/>
        </w:rPr>
        <w:t>fillin</w:t>
      </w:r>
      <w:r w:rsidR="00B271D9" w:rsidRPr="008A4528">
        <w:rPr>
          <w:rFonts w:cstheme="minorHAnsi"/>
          <w:lang w:val="en-GB"/>
        </w:rPr>
        <w:t>g</w:t>
      </w:r>
      <w:r w:rsidR="007D09E2" w:rsidRPr="008A4528">
        <w:rPr>
          <w:rFonts w:cstheme="minorHAnsi"/>
          <w:lang w:val="en-GB"/>
        </w:rPr>
        <w:t xml:space="preserve"> function pos</w:t>
      </w:r>
      <w:r w:rsidR="00EF537F" w:rsidRPr="008A4528">
        <w:rPr>
          <w:rFonts w:cstheme="minorHAnsi"/>
          <w:lang w:val="en-GB"/>
        </w:rPr>
        <w:t>ts</w:t>
      </w:r>
      <w:r w:rsidR="007D09E2" w:rsidRPr="008A4528">
        <w:rPr>
          <w:rFonts w:cstheme="minorHAnsi"/>
          <w:lang w:val="en-GB"/>
        </w:rPr>
        <w:t xml:space="preserve"> in common courts</w:t>
      </w:r>
      <w:r w:rsidR="00B271D9" w:rsidRPr="008A4528">
        <w:rPr>
          <w:rFonts w:cstheme="minorHAnsi"/>
          <w:lang w:val="en-GB"/>
        </w:rPr>
        <w:t xml:space="preserve"> of law</w:t>
      </w:r>
      <w:r w:rsidR="007D09E2" w:rsidRPr="008A4528">
        <w:rPr>
          <w:rFonts w:cstheme="minorHAnsi"/>
          <w:lang w:val="en-GB"/>
        </w:rPr>
        <w:t xml:space="preserve"> by extending the powers of the Minister of Justice/General Prosecutor at the expense of the powers of the judicial self-government, </w:t>
      </w:r>
      <w:r w:rsidR="00B271D9" w:rsidRPr="008A4528">
        <w:rPr>
          <w:rFonts w:cstheme="minorHAnsi"/>
          <w:lang w:val="en-GB"/>
        </w:rPr>
        <w:t xml:space="preserve">by introducing </w:t>
      </w:r>
      <w:r w:rsidR="00EF537F" w:rsidRPr="008A4528">
        <w:rPr>
          <w:rFonts w:cstheme="minorHAnsi"/>
          <w:lang w:val="en-GB"/>
        </w:rPr>
        <w:t xml:space="preserve">regulations </w:t>
      </w:r>
      <w:r w:rsidR="00EF5190">
        <w:rPr>
          <w:rFonts w:cstheme="minorHAnsi"/>
          <w:lang w:val="en-GB"/>
        </w:rPr>
        <w:t xml:space="preserve">that </w:t>
      </w:r>
      <w:r w:rsidR="007D09E2" w:rsidRPr="008A4528">
        <w:rPr>
          <w:rFonts w:cstheme="minorHAnsi"/>
          <w:lang w:val="en-GB"/>
        </w:rPr>
        <w:t>violat</w:t>
      </w:r>
      <w:r w:rsidR="00EF5190">
        <w:rPr>
          <w:rFonts w:cstheme="minorHAnsi"/>
          <w:lang w:val="en-GB"/>
        </w:rPr>
        <w:t>e</w:t>
      </w:r>
      <w:r w:rsidR="007D09E2" w:rsidRPr="008A4528">
        <w:rPr>
          <w:rFonts w:cstheme="minorHAnsi"/>
          <w:lang w:val="en-GB"/>
        </w:rPr>
        <w:t xml:space="preserve"> the Polish Constitution concerning the mechanism for </w:t>
      </w:r>
      <w:r w:rsidR="00EF5190">
        <w:rPr>
          <w:rFonts w:cstheme="minorHAnsi"/>
          <w:lang w:val="en-GB"/>
        </w:rPr>
        <w:t>appointing members to</w:t>
      </w:r>
      <w:r w:rsidR="007D09E2" w:rsidRPr="008A4528">
        <w:rPr>
          <w:rFonts w:cstheme="minorHAnsi"/>
          <w:lang w:val="en-GB"/>
        </w:rPr>
        <w:t xml:space="preserve"> the National Council of the Judiciary, as well as changes </w:t>
      </w:r>
      <w:r w:rsidR="00EF5190">
        <w:rPr>
          <w:rFonts w:cstheme="minorHAnsi"/>
          <w:lang w:val="en-GB"/>
        </w:rPr>
        <w:t>in</w:t>
      </w:r>
      <w:r w:rsidR="007D09E2" w:rsidRPr="008A4528">
        <w:rPr>
          <w:rFonts w:cstheme="minorHAnsi"/>
          <w:lang w:val="en-GB"/>
        </w:rPr>
        <w:t xml:space="preserve"> the Supreme Court, including in particular the </w:t>
      </w:r>
      <w:r w:rsidR="00B271D9" w:rsidRPr="008A4528">
        <w:rPr>
          <w:rFonts w:cstheme="minorHAnsi"/>
          <w:lang w:val="en-GB"/>
        </w:rPr>
        <w:t>establishment</w:t>
      </w:r>
      <w:r w:rsidR="007D09E2" w:rsidRPr="008A4528">
        <w:rPr>
          <w:rFonts w:cstheme="minorHAnsi"/>
          <w:lang w:val="en-GB"/>
        </w:rPr>
        <w:t xml:space="preserve"> of two new chambers in the Supreme Court, one of which (the Disciplinary Chamber) does not meet either constitutional or European standards </w:t>
      </w:r>
      <w:r w:rsidR="00877DC2" w:rsidRPr="008A4528">
        <w:rPr>
          <w:rFonts w:cstheme="minorHAnsi"/>
          <w:lang w:val="en-GB"/>
        </w:rPr>
        <w:t>appropriate for</w:t>
      </w:r>
      <w:r w:rsidR="007D09E2" w:rsidRPr="008A4528">
        <w:rPr>
          <w:rFonts w:cstheme="minorHAnsi"/>
          <w:lang w:val="en-GB"/>
        </w:rPr>
        <w:t xml:space="preserve"> the court</w:t>
      </w:r>
      <w:r w:rsidR="005C0C60" w:rsidRPr="008A4528">
        <w:rPr>
          <w:rFonts w:cstheme="minorHAnsi"/>
          <w:lang w:val="en-GB"/>
        </w:rPr>
        <w:t>;</w:t>
      </w:r>
      <w:r w:rsidR="0044682C" w:rsidRPr="008A4528">
        <w:rPr>
          <w:rFonts w:cstheme="minorHAnsi"/>
          <w:lang w:val="en-GB"/>
        </w:rPr>
        <w:t xml:space="preserve"> </w:t>
      </w:r>
    </w:p>
    <w:p w14:paraId="205B2DCE" w14:textId="77777777" w:rsidR="006338EA" w:rsidRPr="008A4528" w:rsidRDefault="000D2E77" w:rsidP="00CE105B">
      <w:pPr>
        <w:spacing w:line="276" w:lineRule="auto"/>
        <w:jc w:val="both"/>
        <w:rPr>
          <w:rFonts w:cstheme="minorHAnsi"/>
          <w:lang w:val="en-GB"/>
        </w:rPr>
      </w:pPr>
      <w:r w:rsidRPr="008A4528">
        <w:rPr>
          <w:rFonts w:cstheme="minorHAnsi"/>
          <w:lang w:val="en-GB"/>
        </w:rPr>
        <w:t xml:space="preserve">- </w:t>
      </w:r>
      <w:r w:rsidR="00B271D9" w:rsidRPr="008A4528">
        <w:rPr>
          <w:rFonts w:cstheme="minorHAnsi"/>
          <w:lang w:val="en-GB"/>
        </w:rPr>
        <w:t xml:space="preserve">regular application of disciplinary proceedings </w:t>
      </w:r>
      <w:r w:rsidR="00EF5190">
        <w:rPr>
          <w:rFonts w:cstheme="minorHAnsi"/>
          <w:lang w:val="en-GB"/>
        </w:rPr>
        <w:t>against</w:t>
      </w:r>
      <w:r w:rsidR="00B271D9" w:rsidRPr="008A4528">
        <w:rPr>
          <w:rFonts w:cstheme="minorHAnsi"/>
          <w:lang w:val="en-GB"/>
        </w:rPr>
        <w:t xml:space="preserve"> judges, in order to limit their involvement in cases </w:t>
      </w:r>
      <w:r w:rsidR="00642201" w:rsidRPr="008A4528">
        <w:rPr>
          <w:rFonts w:cstheme="minorHAnsi"/>
          <w:lang w:val="en-GB"/>
        </w:rPr>
        <w:t>pertaining to the independence of the judiciary</w:t>
      </w:r>
      <w:r w:rsidR="00EF5190">
        <w:rPr>
          <w:rFonts w:cstheme="minorHAnsi"/>
          <w:lang w:val="en-GB"/>
        </w:rPr>
        <w:t>,</w:t>
      </w:r>
      <w:r w:rsidR="00642201" w:rsidRPr="008A4528">
        <w:rPr>
          <w:rFonts w:cstheme="minorHAnsi"/>
          <w:lang w:val="en-GB"/>
        </w:rPr>
        <w:t xml:space="preserve"> or </w:t>
      </w:r>
      <w:r w:rsidR="00EF5190">
        <w:rPr>
          <w:rFonts w:cstheme="minorHAnsi"/>
          <w:lang w:val="en-GB"/>
        </w:rPr>
        <w:t>due to</w:t>
      </w:r>
      <w:r w:rsidR="00642201" w:rsidRPr="008A4528">
        <w:rPr>
          <w:rFonts w:cstheme="minorHAnsi"/>
          <w:lang w:val="en-GB"/>
        </w:rPr>
        <w:t xml:space="preserve"> the verdicts </w:t>
      </w:r>
      <w:r w:rsidR="00642201" w:rsidRPr="008A4528">
        <w:rPr>
          <w:rFonts w:cstheme="minorHAnsi"/>
          <w:lang w:val="en-GB"/>
        </w:rPr>
        <w:lastRenderedPageBreak/>
        <w:t xml:space="preserve">delivered </w:t>
      </w:r>
      <w:r w:rsidRPr="008A4528">
        <w:rPr>
          <w:rFonts w:cstheme="minorHAnsi"/>
          <w:lang w:val="en-GB"/>
        </w:rPr>
        <w:t xml:space="preserve">– </w:t>
      </w:r>
      <w:r w:rsidR="00642201" w:rsidRPr="008A4528">
        <w:rPr>
          <w:rFonts w:cstheme="minorHAnsi"/>
          <w:lang w:val="en-GB"/>
        </w:rPr>
        <w:t xml:space="preserve">bringing about the so called freezing effect; one of the judges, Mr </w:t>
      </w:r>
      <w:r w:rsidR="002002AE" w:rsidRPr="008A4528">
        <w:rPr>
          <w:rFonts w:cstheme="minorHAnsi"/>
          <w:lang w:val="en-GB"/>
        </w:rPr>
        <w:t xml:space="preserve">Paweł </w:t>
      </w:r>
      <w:proofErr w:type="spellStart"/>
      <w:r w:rsidR="002002AE" w:rsidRPr="008A4528">
        <w:rPr>
          <w:rFonts w:cstheme="minorHAnsi"/>
          <w:lang w:val="en-GB"/>
        </w:rPr>
        <w:t>Juszczyszyn</w:t>
      </w:r>
      <w:proofErr w:type="spellEnd"/>
      <w:r w:rsidR="00642201" w:rsidRPr="008A4528">
        <w:rPr>
          <w:rFonts w:cstheme="minorHAnsi"/>
          <w:lang w:val="en-GB"/>
        </w:rPr>
        <w:t>, was suspended because of his judgements</w:t>
      </w:r>
      <w:r w:rsidR="002002AE" w:rsidRPr="008A4528">
        <w:rPr>
          <w:rFonts w:cstheme="minorHAnsi"/>
          <w:lang w:val="en-GB"/>
        </w:rPr>
        <w:t>;</w:t>
      </w:r>
      <w:r w:rsidR="00E211E2">
        <w:rPr>
          <w:rFonts w:cstheme="minorHAnsi"/>
          <w:lang w:val="en-GB"/>
        </w:rPr>
        <w:t xml:space="preserve"> </w:t>
      </w:r>
    </w:p>
    <w:p w14:paraId="64F8FE31" w14:textId="77777777" w:rsidR="00C732A7" w:rsidRPr="008A4528" w:rsidRDefault="00C732A7" w:rsidP="00CE105B">
      <w:pPr>
        <w:spacing w:line="276" w:lineRule="auto"/>
        <w:jc w:val="both"/>
        <w:rPr>
          <w:rFonts w:cstheme="minorHAnsi"/>
          <w:lang w:val="en-GB"/>
        </w:rPr>
      </w:pPr>
      <w:r w:rsidRPr="008A4528">
        <w:rPr>
          <w:rFonts w:cstheme="minorHAnsi"/>
          <w:lang w:val="en-GB"/>
        </w:rPr>
        <w:t xml:space="preserve">- </w:t>
      </w:r>
      <w:r w:rsidR="00642201" w:rsidRPr="008A4528">
        <w:rPr>
          <w:rFonts w:cstheme="minorHAnsi"/>
          <w:lang w:val="en-GB"/>
        </w:rPr>
        <w:t>limitation of the Parliament</w:t>
      </w:r>
      <w:r w:rsidR="00AB4F02" w:rsidRPr="008A4528">
        <w:rPr>
          <w:rFonts w:cstheme="minorHAnsi"/>
          <w:lang w:val="en-GB"/>
        </w:rPr>
        <w:t>’s</w:t>
      </w:r>
      <w:r w:rsidR="00642201" w:rsidRPr="008A4528">
        <w:rPr>
          <w:rFonts w:cstheme="minorHAnsi"/>
          <w:lang w:val="en-GB"/>
        </w:rPr>
        <w:t xml:space="preserve"> role and non-respect f</w:t>
      </w:r>
      <w:r w:rsidR="00EF5190">
        <w:rPr>
          <w:rFonts w:cstheme="minorHAnsi"/>
          <w:lang w:val="en-GB"/>
        </w:rPr>
        <w:t>or</w:t>
      </w:r>
      <w:r w:rsidR="00642201" w:rsidRPr="008A4528">
        <w:rPr>
          <w:rFonts w:cstheme="minorHAnsi"/>
          <w:lang w:val="en-GB"/>
        </w:rPr>
        <w:t xml:space="preserve"> </w:t>
      </w:r>
      <w:r w:rsidR="00642201" w:rsidRPr="00EF5190">
        <w:rPr>
          <w:rFonts w:cstheme="minorHAnsi"/>
          <w:lang w:val="en-GB"/>
        </w:rPr>
        <w:t>the law-making rules</w:t>
      </w:r>
      <w:r w:rsidR="00642201" w:rsidRPr="008A4528">
        <w:rPr>
          <w:rFonts w:cstheme="minorHAnsi"/>
          <w:lang w:val="en-GB"/>
        </w:rPr>
        <w:t xml:space="preserve">, </w:t>
      </w:r>
      <w:r w:rsidR="00AB4F02" w:rsidRPr="008A4528">
        <w:rPr>
          <w:rFonts w:cstheme="minorHAnsi"/>
          <w:lang w:val="en-GB"/>
        </w:rPr>
        <w:t xml:space="preserve">including in particular the </w:t>
      </w:r>
      <w:r w:rsidR="000333DF" w:rsidRPr="008A4528">
        <w:rPr>
          <w:rFonts w:cstheme="minorHAnsi"/>
          <w:lang w:val="en-GB"/>
        </w:rPr>
        <w:t xml:space="preserve">rules </w:t>
      </w:r>
      <w:r w:rsidR="00F617A7">
        <w:rPr>
          <w:rFonts w:cstheme="minorHAnsi"/>
          <w:lang w:val="en-GB"/>
        </w:rPr>
        <w:t>concerning</w:t>
      </w:r>
      <w:r w:rsidR="000333DF" w:rsidRPr="008A4528">
        <w:rPr>
          <w:rFonts w:cstheme="minorHAnsi"/>
          <w:lang w:val="en-GB"/>
        </w:rPr>
        <w:t xml:space="preserve"> the </w:t>
      </w:r>
      <w:r w:rsidR="00AB4F02" w:rsidRPr="008A4528">
        <w:rPr>
          <w:rFonts w:cstheme="minorHAnsi"/>
          <w:lang w:val="en-GB"/>
        </w:rPr>
        <w:t>legislation process</w:t>
      </w:r>
      <w:r w:rsidR="00F617A7">
        <w:rPr>
          <w:rFonts w:cstheme="minorHAnsi"/>
          <w:lang w:val="en-GB"/>
        </w:rPr>
        <w:t xml:space="preserve"> and</w:t>
      </w:r>
      <w:r w:rsidR="00AB4F02" w:rsidRPr="008A4528">
        <w:rPr>
          <w:rFonts w:cstheme="minorHAnsi"/>
          <w:lang w:val="en-GB"/>
        </w:rPr>
        <w:t xml:space="preserve"> the presentation of draft bills by Members of Parliament </w:t>
      </w:r>
      <w:r w:rsidR="002002AE" w:rsidRPr="008A4528">
        <w:rPr>
          <w:rFonts w:cstheme="minorHAnsi"/>
          <w:lang w:val="en-GB"/>
        </w:rPr>
        <w:t>(</w:t>
      </w:r>
      <w:r w:rsidR="00472891" w:rsidRPr="008A4528">
        <w:rPr>
          <w:rFonts w:cstheme="minorHAnsi"/>
          <w:lang w:val="en-GB"/>
        </w:rPr>
        <w:t xml:space="preserve">in place of </w:t>
      </w:r>
      <w:r w:rsidR="00AB4F02" w:rsidRPr="008A4528">
        <w:rPr>
          <w:rFonts w:cstheme="minorHAnsi"/>
          <w:lang w:val="en-GB"/>
        </w:rPr>
        <w:t>the governmental ones), limitation of discussion at the forum of Se</w:t>
      </w:r>
      <w:r w:rsidR="00472891" w:rsidRPr="008A4528">
        <w:rPr>
          <w:rFonts w:cstheme="minorHAnsi"/>
          <w:lang w:val="en-GB"/>
        </w:rPr>
        <w:t>j</w:t>
      </w:r>
      <w:r w:rsidR="00AB4F02" w:rsidRPr="008A4528">
        <w:rPr>
          <w:rFonts w:cstheme="minorHAnsi"/>
          <w:lang w:val="en-GB"/>
        </w:rPr>
        <w:t>m committees, or the speed of  proceeding</w:t>
      </w:r>
      <w:r w:rsidR="000333DF" w:rsidRPr="008A4528">
        <w:rPr>
          <w:rFonts w:cstheme="minorHAnsi"/>
          <w:lang w:val="en-GB"/>
        </w:rPr>
        <w:t xml:space="preserve"> with draft legal acts</w:t>
      </w:r>
      <w:r w:rsidR="002002AE" w:rsidRPr="008A4528">
        <w:rPr>
          <w:rFonts w:cstheme="minorHAnsi"/>
          <w:lang w:val="en-GB"/>
        </w:rPr>
        <w:t>;</w:t>
      </w:r>
      <w:r w:rsidR="00E211E2">
        <w:rPr>
          <w:rFonts w:cstheme="minorHAnsi"/>
          <w:lang w:val="en-GB"/>
        </w:rPr>
        <w:t xml:space="preserve"> </w:t>
      </w:r>
    </w:p>
    <w:p w14:paraId="3F3C8D25" w14:textId="77777777" w:rsidR="006338EA" w:rsidRPr="008A4528" w:rsidRDefault="006338EA" w:rsidP="00CE105B">
      <w:pPr>
        <w:spacing w:line="276" w:lineRule="auto"/>
        <w:jc w:val="both"/>
        <w:rPr>
          <w:rFonts w:cstheme="minorHAnsi"/>
          <w:lang w:val="en-GB"/>
        </w:rPr>
      </w:pPr>
      <w:r w:rsidRPr="008A4528">
        <w:rPr>
          <w:rFonts w:cstheme="minorHAnsi"/>
          <w:lang w:val="en-GB"/>
        </w:rPr>
        <w:t xml:space="preserve">- </w:t>
      </w:r>
      <w:r w:rsidR="000333DF" w:rsidRPr="008A4528">
        <w:rPr>
          <w:rFonts w:cstheme="minorHAnsi"/>
          <w:lang w:val="en-GB"/>
        </w:rPr>
        <w:t>changes regarding the election system, including the status and composition  of the National Electoral Commission</w:t>
      </w:r>
      <w:r w:rsidR="00472891" w:rsidRPr="008A4528">
        <w:rPr>
          <w:rFonts w:cstheme="minorHAnsi"/>
          <w:lang w:val="en-GB"/>
        </w:rPr>
        <w:t xml:space="preserve"> (representatives of political parties were appointed in place of judges)</w:t>
      </w:r>
      <w:r w:rsidR="000D2E77" w:rsidRPr="008A4528">
        <w:rPr>
          <w:rFonts w:cstheme="minorHAnsi"/>
          <w:lang w:val="en-GB"/>
        </w:rPr>
        <w:t>;</w:t>
      </w:r>
      <w:r w:rsidR="00E211E2">
        <w:rPr>
          <w:rFonts w:cstheme="minorHAnsi"/>
          <w:lang w:val="en-GB"/>
        </w:rPr>
        <w:t xml:space="preserve"> </w:t>
      </w:r>
    </w:p>
    <w:p w14:paraId="10FF9B23" w14:textId="77777777" w:rsidR="00176295" w:rsidRPr="008A4528" w:rsidRDefault="00E42398" w:rsidP="00176295">
      <w:pPr>
        <w:spacing w:line="276" w:lineRule="auto"/>
        <w:jc w:val="both"/>
        <w:rPr>
          <w:rFonts w:cstheme="minorHAnsi"/>
          <w:lang w:val="en-GB"/>
        </w:rPr>
      </w:pPr>
      <w:r w:rsidRPr="008A4528">
        <w:rPr>
          <w:rFonts w:cstheme="minorHAnsi"/>
          <w:lang w:val="en-GB"/>
        </w:rPr>
        <w:t xml:space="preserve">- </w:t>
      </w:r>
      <w:r w:rsidR="000333DF" w:rsidRPr="008A4528">
        <w:rPr>
          <w:rFonts w:cstheme="minorHAnsi"/>
          <w:lang w:val="en-GB"/>
        </w:rPr>
        <w:t xml:space="preserve">limitation of the independence of civil servants, including </w:t>
      </w:r>
      <w:r w:rsidR="00F617A7">
        <w:rPr>
          <w:rFonts w:cstheme="minorHAnsi"/>
          <w:lang w:val="en-GB"/>
        </w:rPr>
        <w:t xml:space="preserve">the </w:t>
      </w:r>
      <w:r w:rsidR="000333DF" w:rsidRPr="008A4528">
        <w:rPr>
          <w:rFonts w:cstheme="minorHAnsi"/>
          <w:lang w:val="en-GB"/>
        </w:rPr>
        <w:t>a</w:t>
      </w:r>
      <w:r w:rsidR="00176295" w:rsidRPr="008A4528">
        <w:rPr>
          <w:rFonts w:cstheme="minorHAnsi"/>
          <w:lang w:val="en-GB"/>
        </w:rPr>
        <w:t>bandon</w:t>
      </w:r>
      <w:r w:rsidR="00F617A7">
        <w:rPr>
          <w:rFonts w:cstheme="minorHAnsi"/>
          <w:lang w:val="en-GB"/>
        </w:rPr>
        <w:t>ing, in practice,</w:t>
      </w:r>
      <w:r w:rsidR="000333DF" w:rsidRPr="008A4528">
        <w:rPr>
          <w:rFonts w:cstheme="minorHAnsi"/>
          <w:lang w:val="en-GB"/>
        </w:rPr>
        <w:t xml:space="preserve"> </w:t>
      </w:r>
      <w:r w:rsidR="00176295" w:rsidRPr="008A4528">
        <w:rPr>
          <w:rFonts w:cstheme="minorHAnsi"/>
          <w:lang w:val="en-GB"/>
        </w:rPr>
        <w:t xml:space="preserve">of the competition procedures for the </w:t>
      </w:r>
      <w:r w:rsidR="007F185B">
        <w:rPr>
          <w:rFonts w:cstheme="minorHAnsi"/>
          <w:lang w:val="en-GB"/>
        </w:rPr>
        <w:t>most senior</w:t>
      </w:r>
      <w:r w:rsidR="00176295" w:rsidRPr="008A4528">
        <w:rPr>
          <w:rFonts w:cstheme="minorHAnsi"/>
          <w:lang w:val="en-GB"/>
        </w:rPr>
        <w:t xml:space="preserve"> posts in public administration, drastic lowering of the criteria for admission to the civil service and abolishing the guarantee of the stability of the civil service</w:t>
      </w:r>
      <w:r w:rsidR="00797902" w:rsidRPr="008A4528">
        <w:rPr>
          <w:rFonts w:cstheme="minorHAnsi"/>
          <w:lang w:val="en-GB"/>
        </w:rPr>
        <w:t xml:space="preserve"> members</w:t>
      </w:r>
      <w:r w:rsidR="00472891" w:rsidRPr="008A4528">
        <w:rPr>
          <w:rFonts w:cstheme="minorHAnsi"/>
          <w:lang w:val="en-GB"/>
        </w:rPr>
        <w:t>’ position</w:t>
      </w:r>
      <w:r w:rsidR="00176295" w:rsidRPr="008A4528">
        <w:rPr>
          <w:rFonts w:cstheme="minorHAnsi"/>
          <w:lang w:val="en-GB"/>
        </w:rPr>
        <w:t xml:space="preserve">; </w:t>
      </w:r>
    </w:p>
    <w:p w14:paraId="38EF4743" w14:textId="77777777" w:rsidR="00E42398" w:rsidRPr="008A4528" w:rsidRDefault="00176295" w:rsidP="00CE105B">
      <w:pPr>
        <w:spacing w:line="276" w:lineRule="auto"/>
        <w:jc w:val="both"/>
        <w:rPr>
          <w:rFonts w:cstheme="minorHAnsi"/>
          <w:lang w:val="en-GB"/>
        </w:rPr>
      </w:pPr>
      <w:r w:rsidRPr="008A4528">
        <w:rPr>
          <w:rFonts w:cstheme="minorHAnsi"/>
          <w:lang w:val="en-GB"/>
        </w:rPr>
        <w:t xml:space="preserve">- use of public funds to finance activities of private entities that favour and support </w:t>
      </w:r>
      <w:r w:rsidR="00797902" w:rsidRPr="008A4528">
        <w:rPr>
          <w:rFonts w:cstheme="minorHAnsi"/>
          <w:lang w:val="en-GB"/>
        </w:rPr>
        <w:t xml:space="preserve">the </w:t>
      </w:r>
      <w:r w:rsidRPr="008A4528">
        <w:rPr>
          <w:rFonts w:cstheme="minorHAnsi"/>
          <w:lang w:val="en-GB"/>
        </w:rPr>
        <w:t>political power (e.g. the media and non-governmental organisations linked to the government).</w:t>
      </w:r>
      <w:r w:rsidR="00E211E2">
        <w:rPr>
          <w:rFonts w:cstheme="minorHAnsi"/>
          <w:lang w:val="en-GB"/>
        </w:rPr>
        <w:t xml:space="preserve"> </w:t>
      </w:r>
    </w:p>
    <w:p w14:paraId="4E8D9BFF" w14:textId="77777777" w:rsidR="00E211E2" w:rsidRPr="005D490D" w:rsidRDefault="00E211E2" w:rsidP="00E211E2">
      <w:pPr>
        <w:rPr>
          <w:color w:val="FFFFFF"/>
          <w:sz w:val="2"/>
          <w:szCs w:val="2"/>
          <w:lang w:val="en-GB"/>
        </w:rPr>
      </w:pPr>
      <w:r w:rsidRPr="005D490D">
        <w:rPr>
          <w:color w:val="FFFFFF"/>
          <w:sz w:val="2"/>
          <w:szCs w:val="2"/>
          <w:lang w:val="en-GB"/>
        </w:rPr>
        <w:t>…………………………………………………………………………………………………………………………………………………………………………………………………………………………………………………………………………………………………………………………………………………………………………………………………………………………………………………………………………………………………………..</w:t>
      </w:r>
    </w:p>
    <w:p w14:paraId="29A66A7E" w14:textId="77777777" w:rsidR="00E211E2" w:rsidRPr="008A4528" w:rsidRDefault="00E211E2" w:rsidP="00CE105B">
      <w:pPr>
        <w:spacing w:line="276" w:lineRule="auto"/>
        <w:jc w:val="both"/>
        <w:rPr>
          <w:rFonts w:cstheme="minorHAnsi"/>
          <w:lang w:val="en-GB"/>
        </w:rPr>
      </w:pPr>
    </w:p>
    <w:p w14:paraId="705029FB" w14:textId="77777777" w:rsidR="00235DF3" w:rsidRPr="008A4528" w:rsidRDefault="00797902" w:rsidP="00CE105B">
      <w:pPr>
        <w:spacing w:line="276" w:lineRule="auto"/>
        <w:jc w:val="both"/>
        <w:rPr>
          <w:rFonts w:cstheme="minorHAnsi"/>
          <w:lang w:val="en-GB"/>
        </w:rPr>
      </w:pPr>
      <w:r w:rsidRPr="008A4528">
        <w:rPr>
          <w:rFonts w:cstheme="minorHAnsi"/>
          <w:lang w:val="en-GB"/>
        </w:rPr>
        <w:t>The aforementioned changes led, in fact, to undermining the principle of the triple division of power. Due to the</w:t>
      </w:r>
      <w:r w:rsidR="00472891" w:rsidRPr="008A4528">
        <w:rPr>
          <w:rFonts w:cstheme="minorHAnsi"/>
          <w:lang w:val="en-GB"/>
        </w:rPr>
        <w:t>se changes</w:t>
      </w:r>
      <w:r w:rsidRPr="008A4528">
        <w:rPr>
          <w:rFonts w:cstheme="minorHAnsi"/>
          <w:lang w:val="en-GB"/>
        </w:rPr>
        <w:t>, Poland’s political system may not be defined as</w:t>
      </w:r>
      <w:r w:rsidR="007F185B">
        <w:rPr>
          <w:rFonts w:cstheme="minorHAnsi"/>
          <w:lang w:val="en-GB"/>
        </w:rPr>
        <w:t xml:space="preserve"> a</w:t>
      </w:r>
      <w:r w:rsidRPr="008A4528">
        <w:rPr>
          <w:rFonts w:cstheme="minorHAnsi"/>
          <w:lang w:val="en-GB"/>
        </w:rPr>
        <w:t xml:space="preserve"> real constitutional democracy but rather non-consolidated or hybrid democracy. Using the terminology of </w:t>
      </w:r>
      <w:r w:rsidR="007D6C88" w:rsidRPr="008A4528">
        <w:rPr>
          <w:rFonts w:cstheme="minorHAnsi"/>
          <w:lang w:val="en-GB"/>
        </w:rPr>
        <w:t>S</w:t>
      </w:r>
      <w:r w:rsidR="00C732A7" w:rsidRPr="008A4528">
        <w:rPr>
          <w:rFonts w:cstheme="minorHAnsi"/>
          <w:lang w:val="en-GB"/>
        </w:rPr>
        <w:t xml:space="preserve">teven </w:t>
      </w:r>
      <w:proofErr w:type="spellStart"/>
      <w:r w:rsidR="007D6C88" w:rsidRPr="008A4528">
        <w:rPr>
          <w:rFonts w:cstheme="minorHAnsi"/>
          <w:lang w:val="en-GB"/>
        </w:rPr>
        <w:t>Levitsky</w:t>
      </w:r>
      <w:proofErr w:type="spellEnd"/>
      <w:r w:rsidRPr="008A4528">
        <w:rPr>
          <w:rFonts w:cstheme="minorHAnsi"/>
          <w:lang w:val="en-GB"/>
        </w:rPr>
        <w:t xml:space="preserve"> and</w:t>
      </w:r>
      <w:r w:rsidR="007D6C88" w:rsidRPr="008A4528">
        <w:rPr>
          <w:rFonts w:cstheme="minorHAnsi"/>
          <w:lang w:val="en-GB"/>
        </w:rPr>
        <w:t xml:space="preserve"> L</w:t>
      </w:r>
      <w:r w:rsidR="00C732A7" w:rsidRPr="008A4528">
        <w:rPr>
          <w:rFonts w:cstheme="minorHAnsi"/>
          <w:lang w:val="en-GB"/>
        </w:rPr>
        <w:t>ucan</w:t>
      </w:r>
      <w:r w:rsidR="007D6C88" w:rsidRPr="008A4528">
        <w:rPr>
          <w:rFonts w:cstheme="minorHAnsi"/>
          <w:lang w:val="en-GB"/>
        </w:rPr>
        <w:t xml:space="preserve"> Way</w:t>
      </w:r>
      <w:r w:rsidRPr="008A4528">
        <w:rPr>
          <w:rFonts w:cstheme="minorHAnsi"/>
          <w:lang w:val="en-GB"/>
        </w:rPr>
        <w:t>, it may be de</w:t>
      </w:r>
      <w:r w:rsidR="00345F9A" w:rsidRPr="008A4528">
        <w:rPr>
          <w:rFonts w:cstheme="minorHAnsi"/>
          <w:lang w:val="en-GB"/>
        </w:rPr>
        <w:t xml:space="preserve">scribed as the system of </w:t>
      </w:r>
      <w:r w:rsidR="006842A4" w:rsidRPr="008A4528">
        <w:rPr>
          <w:rFonts w:cstheme="minorHAnsi"/>
          <w:i/>
          <w:lang w:val="en-GB"/>
        </w:rPr>
        <w:t>competitive authoritarianism</w:t>
      </w:r>
      <w:r w:rsidR="007D6C88" w:rsidRPr="008A4528">
        <w:rPr>
          <w:rFonts w:cstheme="minorHAnsi"/>
          <w:lang w:val="en-GB"/>
        </w:rPr>
        <w:t>.</w:t>
      </w:r>
      <w:r w:rsidR="00345F9A" w:rsidRPr="008A4528">
        <w:rPr>
          <w:rFonts w:cstheme="minorHAnsi"/>
          <w:lang w:val="en-GB"/>
        </w:rPr>
        <w:t xml:space="preserve"> This is a system in which formal mechanisms and democratic institutions are </w:t>
      </w:r>
      <w:r w:rsidR="00C23275">
        <w:rPr>
          <w:rFonts w:cstheme="minorHAnsi"/>
          <w:lang w:val="en-GB"/>
        </w:rPr>
        <w:t>preserved</w:t>
      </w:r>
      <w:r w:rsidR="00345F9A" w:rsidRPr="008A4528">
        <w:rPr>
          <w:rFonts w:cstheme="minorHAnsi"/>
          <w:lang w:val="en-GB"/>
        </w:rPr>
        <w:t>, however the core of these bodies</w:t>
      </w:r>
      <w:r w:rsidR="00472891" w:rsidRPr="008A4528">
        <w:rPr>
          <w:rFonts w:cstheme="minorHAnsi"/>
          <w:lang w:val="en-GB"/>
        </w:rPr>
        <w:t>’ functions</w:t>
      </w:r>
      <w:r w:rsidR="00345F9A" w:rsidRPr="008A4528">
        <w:rPr>
          <w:rFonts w:cstheme="minorHAnsi"/>
          <w:lang w:val="en-GB"/>
        </w:rPr>
        <w:t xml:space="preserve"> was removed, while their </w:t>
      </w:r>
      <w:r w:rsidR="00C23275">
        <w:rPr>
          <w:rFonts w:cstheme="minorHAnsi"/>
          <w:lang w:val="en-GB"/>
        </w:rPr>
        <w:t>functioning</w:t>
      </w:r>
      <w:r w:rsidR="00345F9A" w:rsidRPr="008A4528">
        <w:rPr>
          <w:rFonts w:cstheme="minorHAnsi"/>
          <w:lang w:val="en-GB"/>
        </w:rPr>
        <w:t xml:space="preserve"> is determined by the dominating influence of the central political centre. </w:t>
      </w:r>
      <w:r w:rsidR="007D6C88" w:rsidRPr="008A4528">
        <w:rPr>
          <w:rFonts w:cstheme="minorHAnsi"/>
          <w:lang w:val="en-GB"/>
        </w:rPr>
        <w:t xml:space="preserve"> </w:t>
      </w:r>
      <w:r w:rsidR="00345F9A" w:rsidRPr="008A4528">
        <w:rPr>
          <w:rFonts w:cstheme="minorHAnsi"/>
          <w:lang w:val="en-GB"/>
        </w:rPr>
        <w:t xml:space="preserve">Although there exists competitivity on the political scene, the takeover of power </w:t>
      </w:r>
      <w:r w:rsidR="00472891" w:rsidRPr="008A4528">
        <w:rPr>
          <w:rFonts w:cstheme="minorHAnsi"/>
          <w:lang w:val="en-GB"/>
        </w:rPr>
        <w:t>by</w:t>
      </w:r>
      <w:r w:rsidR="00345F9A" w:rsidRPr="008A4528">
        <w:rPr>
          <w:rFonts w:cstheme="minorHAnsi"/>
          <w:lang w:val="en-GB"/>
        </w:rPr>
        <w:t xml:space="preserve"> the opposition is hindered due to</w:t>
      </w:r>
      <w:r w:rsidR="001D00CE">
        <w:rPr>
          <w:rFonts w:cstheme="minorHAnsi"/>
          <w:lang w:val="en-GB"/>
        </w:rPr>
        <w:t xml:space="preserve"> the fact that</w:t>
      </w:r>
      <w:r w:rsidR="00345F9A" w:rsidRPr="008A4528">
        <w:rPr>
          <w:rFonts w:cstheme="minorHAnsi"/>
          <w:lang w:val="en-GB"/>
        </w:rPr>
        <w:t xml:space="preserve"> the institutions which should be independent in a democratic system</w:t>
      </w:r>
      <w:r w:rsidR="001D00CE">
        <w:rPr>
          <w:rFonts w:cstheme="minorHAnsi"/>
          <w:lang w:val="en-GB"/>
        </w:rPr>
        <w:t xml:space="preserve"> are under control</w:t>
      </w:r>
      <w:r w:rsidR="00235DF3" w:rsidRPr="008A4528">
        <w:rPr>
          <w:rFonts w:cstheme="minorHAnsi"/>
          <w:lang w:val="en-GB"/>
        </w:rPr>
        <w:t>.</w:t>
      </w:r>
      <w:r w:rsidR="00AA6017" w:rsidRPr="008A4528">
        <w:rPr>
          <w:rFonts w:cstheme="minorHAnsi"/>
          <w:lang w:val="en-GB"/>
        </w:rPr>
        <w:t xml:space="preserve"> </w:t>
      </w:r>
      <w:r w:rsidR="00345F9A" w:rsidRPr="008A4528">
        <w:rPr>
          <w:rFonts w:cstheme="minorHAnsi"/>
          <w:lang w:val="en-GB"/>
        </w:rPr>
        <w:t>The manifestation of that w</w:t>
      </w:r>
      <w:r w:rsidR="00BB4F15" w:rsidRPr="008A4528">
        <w:rPr>
          <w:rFonts w:cstheme="minorHAnsi"/>
          <w:lang w:val="en-GB"/>
        </w:rPr>
        <w:t>ere</w:t>
      </w:r>
      <w:r w:rsidR="00345F9A" w:rsidRPr="008A4528">
        <w:rPr>
          <w:rFonts w:cstheme="minorHAnsi"/>
          <w:lang w:val="en-GB"/>
        </w:rPr>
        <w:t xml:space="preserve">, for instance, the recent </w:t>
      </w:r>
      <w:r w:rsidR="00BB4F15" w:rsidRPr="008A4528">
        <w:rPr>
          <w:rFonts w:cstheme="minorHAnsi"/>
          <w:lang w:val="en-GB"/>
        </w:rPr>
        <w:t>p</w:t>
      </w:r>
      <w:r w:rsidR="00345F9A" w:rsidRPr="008A4528">
        <w:rPr>
          <w:rFonts w:cstheme="minorHAnsi"/>
          <w:lang w:val="en-GB"/>
        </w:rPr>
        <w:t>residential election</w:t>
      </w:r>
      <w:r w:rsidR="00BB4F15" w:rsidRPr="008A4528">
        <w:rPr>
          <w:rFonts w:cstheme="minorHAnsi"/>
          <w:lang w:val="en-GB"/>
        </w:rPr>
        <w:t>s.</w:t>
      </w:r>
      <w:r w:rsidR="00345F9A" w:rsidRPr="008A4528">
        <w:rPr>
          <w:rFonts w:cstheme="minorHAnsi"/>
          <w:lang w:val="en-GB"/>
        </w:rPr>
        <w:t xml:space="preserve"> </w:t>
      </w:r>
      <w:r w:rsidR="00BB4F15" w:rsidRPr="008A4528">
        <w:rPr>
          <w:rFonts w:cstheme="minorHAnsi"/>
          <w:lang w:val="en-GB"/>
        </w:rPr>
        <w:t xml:space="preserve">First, in the light of the Constitution the state of emergency should have been declared. Second, the modifications to the Electoral Code (including the introduction of voting by correspondence) cannot be introduced hastily. Third, during the elections, which finally were held, certain constitutional standards were violated (e.g. the principle of equality as regards the </w:t>
      </w:r>
      <w:r w:rsidR="00906F14" w:rsidRPr="008A4528">
        <w:rPr>
          <w:rFonts w:cstheme="minorHAnsi"/>
          <w:lang w:val="en-GB"/>
        </w:rPr>
        <w:t>passive voting right). In addition, the way of holding the elections (including the involvement of public media on the side of one candidate) gave rise to considerable doubts, also on the part of OSCE (Organization for Security and Cooperation in Europe).</w:t>
      </w:r>
    </w:p>
    <w:p w14:paraId="4E676397" w14:textId="77777777" w:rsidR="00235DF3" w:rsidRPr="008A4528" w:rsidRDefault="00235DF3" w:rsidP="00CE105B">
      <w:pPr>
        <w:spacing w:line="276" w:lineRule="auto"/>
        <w:jc w:val="both"/>
        <w:rPr>
          <w:rFonts w:cstheme="minorHAnsi"/>
          <w:lang w:val="en-GB"/>
        </w:rPr>
      </w:pPr>
    </w:p>
    <w:p w14:paraId="6F6476C9" w14:textId="77777777" w:rsidR="00E42398" w:rsidRPr="008A4528" w:rsidRDefault="00906F14" w:rsidP="00CE105B">
      <w:pPr>
        <w:spacing w:line="276" w:lineRule="auto"/>
        <w:jc w:val="both"/>
        <w:rPr>
          <w:rFonts w:cstheme="minorHAnsi"/>
          <w:lang w:val="en-GB"/>
        </w:rPr>
      </w:pPr>
      <w:r w:rsidRPr="008A4528">
        <w:rPr>
          <w:rFonts w:cstheme="minorHAnsi"/>
          <w:lang w:val="en-GB"/>
        </w:rPr>
        <w:t xml:space="preserve">This gradual striving to create a new, unknown to the Constitution, political system had an impact on the respect </w:t>
      </w:r>
      <w:r w:rsidR="008A4528" w:rsidRPr="008A4528">
        <w:rPr>
          <w:rFonts w:cstheme="minorHAnsi"/>
          <w:lang w:val="en-GB"/>
        </w:rPr>
        <w:t>for</w:t>
      </w:r>
      <w:r w:rsidRPr="008A4528">
        <w:rPr>
          <w:rFonts w:cstheme="minorHAnsi"/>
          <w:lang w:val="en-GB"/>
        </w:rPr>
        <w:t xml:space="preserve"> civil rights. The victims of human rights violations </w:t>
      </w:r>
      <w:r w:rsidR="0046217E" w:rsidRPr="008A4528">
        <w:rPr>
          <w:rFonts w:cstheme="minorHAnsi"/>
          <w:lang w:val="en-GB"/>
        </w:rPr>
        <w:t xml:space="preserve">were </w:t>
      </w:r>
      <w:r w:rsidRPr="008A4528">
        <w:rPr>
          <w:rFonts w:cstheme="minorHAnsi"/>
          <w:lang w:val="en-GB"/>
        </w:rPr>
        <w:t>persons who defended the existing constitutional rules or who were associated with independent state institutions (judges, prosecutors, state officials, journalists of public media).</w:t>
      </w:r>
      <w:r w:rsidR="00235DF3" w:rsidRPr="008A4528">
        <w:rPr>
          <w:rFonts w:cstheme="minorHAnsi"/>
          <w:lang w:val="en-GB"/>
        </w:rPr>
        <w:t xml:space="preserve"> </w:t>
      </w:r>
      <w:r w:rsidR="000A2C2A">
        <w:rPr>
          <w:rFonts w:cstheme="minorHAnsi"/>
          <w:lang w:val="en-GB"/>
        </w:rPr>
        <w:t>T</w:t>
      </w:r>
      <w:r w:rsidR="00C722AA" w:rsidRPr="008A4528">
        <w:rPr>
          <w:rFonts w:cstheme="minorHAnsi"/>
          <w:lang w:val="en-GB"/>
        </w:rPr>
        <w:t xml:space="preserve">he changes </w:t>
      </w:r>
      <w:r w:rsidR="000A2C2A">
        <w:rPr>
          <w:rFonts w:cstheme="minorHAnsi"/>
          <w:lang w:val="en-GB"/>
        </w:rPr>
        <w:t xml:space="preserve">were introduced </w:t>
      </w:r>
      <w:r w:rsidR="00276A05">
        <w:rPr>
          <w:rFonts w:cstheme="minorHAnsi"/>
          <w:lang w:val="en-GB"/>
        </w:rPr>
        <w:t>through</w:t>
      </w:r>
      <w:r w:rsidR="000A2C2A">
        <w:rPr>
          <w:rFonts w:cstheme="minorHAnsi"/>
          <w:lang w:val="en-GB"/>
        </w:rPr>
        <w:t xml:space="preserve"> </w:t>
      </w:r>
      <w:r w:rsidR="00C722AA" w:rsidRPr="008A4528">
        <w:rPr>
          <w:rFonts w:cstheme="minorHAnsi"/>
          <w:lang w:val="en-GB"/>
        </w:rPr>
        <w:t xml:space="preserve">legal </w:t>
      </w:r>
      <w:r w:rsidR="00006FF7" w:rsidRPr="008A4528">
        <w:rPr>
          <w:rFonts w:cstheme="minorHAnsi"/>
          <w:lang w:val="en-GB"/>
        </w:rPr>
        <w:t>modifications</w:t>
      </w:r>
      <w:r w:rsidR="000A2C2A" w:rsidRPr="000A2C2A">
        <w:rPr>
          <w:rFonts w:cstheme="minorHAnsi"/>
          <w:lang w:val="en-GB"/>
        </w:rPr>
        <w:t xml:space="preserve"> </w:t>
      </w:r>
      <w:r w:rsidR="000A2C2A">
        <w:rPr>
          <w:rFonts w:cstheme="minorHAnsi"/>
          <w:lang w:val="en-GB"/>
        </w:rPr>
        <w:t>in parallel with</w:t>
      </w:r>
      <w:r w:rsidR="00C722AA" w:rsidRPr="008A4528">
        <w:rPr>
          <w:rFonts w:cstheme="minorHAnsi"/>
          <w:lang w:val="en-GB"/>
        </w:rPr>
        <w:t xml:space="preserve"> hate campaigns against specific individuals (protest leaders, opinion leaders) or specific professional groups (such as judges, resident </w:t>
      </w:r>
      <w:r w:rsidR="00276A05">
        <w:rPr>
          <w:rFonts w:cstheme="minorHAnsi"/>
          <w:lang w:val="en-GB"/>
        </w:rPr>
        <w:t>physicians</w:t>
      </w:r>
      <w:r w:rsidR="00C722AA" w:rsidRPr="008A4528">
        <w:rPr>
          <w:rFonts w:cstheme="minorHAnsi"/>
          <w:lang w:val="en-GB"/>
        </w:rPr>
        <w:t xml:space="preserve">, teachers, NGO activists). Numerous human rights violations </w:t>
      </w:r>
      <w:r w:rsidR="0046217E" w:rsidRPr="008A4528">
        <w:rPr>
          <w:rFonts w:cstheme="minorHAnsi"/>
          <w:lang w:val="en-GB"/>
        </w:rPr>
        <w:t>were</w:t>
      </w:r>
      <w:r w:rsidR="000A2C2A">
        <w:rPr>
          <w:rFonts w:cstheme="minorHAnsi"/>
          <w:lang w:val="en-GB"/>
        </w:rPr>
        <w:t xml:space="preserve"> committed</w:t>
      </w:r>
      <w:r w:rsidR="0046217E" w:rsidRPr="008A4528">
        <w:rPr>
          <w:rFonts w:cstheme="minorHAnsi"/>
          <w:lang w:val="en-GB"/>
        </w:rPr>
        <w:t xml:space="preserve"> against</w:t>
      </w:r>
      <w:r w:rsidR="00C722AA" w:rsidRPr="008A4528">
        <w:rPr>
          <w:rFonts w:cstheme="minorHAnsi"/>
          <w:lang w:val="en-GB"/>
        </w:rPr>
        <w:t xml:space="preserve"> individuals who responded to changes, organized protests, </w:t>
      </w:r>
      <w:r w:rsidR="00C722AA" w:rsidRPr="008A4528">
        <w:rPr>
          <w:rFonts w:cstheme="minorHAnsi"/>
          <w:lang w:val="en-GB"/>
        </w:rPr>
        <w:lastRenderedPageBreak/>
        <w:t xml:space="preserve">demonstrations and civil disobedience actions as part of their civic responsibility. </w:t>
      </w:r>
      <w:r w:rsidR="00CB5F2A" w:rsidRPr="008A4528">
        <w:rPr>
          <w:rFonts w:cstheme="minorHAnsi"/>
          <w:lang w:val="en-GB"/>
        </w:rPr>
        <w:t xml:space="preserve">They also disagreed with </w:t>
      </w:r>
      <w:r w:rsidR="001D00CE">
        <w:rPr>
          <w:rFonts w:cstheme="minorHAnsi"/>
          <w:lang w:val="en-GB"/>
        </w:rPr>
        <w:t xml:space="preserve">the </w:t>
      </w:r>
      <w:r w:rsidR="00CB5F2A" w:rsidRPr="008A4528">
        <w:rPr>
          <w:rFonts w:cstheme="minorHAnsi"/>
          <w:lang w:val="en-GB"/>
        </w:rPr>
        <w:t xml:space="preserve">new rules </w:t>
      </w:r>
      <w:r w:rsidR="0046217E" w:rsidRPr="008A4528">
        <w:rPr>
          <w:rFonts w:cstheme="minorHAnsi"/>
          <w:lang w:val="en-GB"/>
        </w:rPr>
        <w:t xml:space="preserve">that </w:t>
      </w:r>
      <w:r w:rsidR="00CB5F2A" w:rsidRPr="008A4528">
        <w:rPr>
          <w:rFonts w:cstheme="minorHAnsi"/>
          <w:lang w:val="en-GB"/>
        </w:rPr>
        <w:t>limit</w:t>
      </w:r>
      <w:r w:rsidR="0046217E" w:rsidRPr="008A4528">
        <w:rPr>
          <w:rFonts w:cstheme="minorHAnsi"/>
          <w:lang w:val="en-GB"/>
        </w:rPr>
        <w:t>ed</w:t>
      </w:r>
      <w:r w:rsidR="00CB5F2A" w:rsidRPr="008A4528">
        <w:rPr>
          <w:rFonts w:cstheme="minorHAnsi"/>
          <w:lang w:val="en-GB"/>
        </w:rPr>
        <w:t xml:space="preserve"> the freedom of assembly (cyclical assemblies) or completely exclud</w:t>
      </w:r>
      <w:r w:rsidR="0046217E" w:rsidRPr="008A4528">
        <w:rPr>
          <w:rFonts w:cstheme="minorHAnsi"/>
          <w:lang w:val="en-GB"/>
        </w:rPr>
        <w:t>ed</w:t>
      </w:r>
      <w:r w:rsidR="00CB5F2A" w:rsidRPr="008A4528">
        <w:rPr>
          <w:rFonts w:cstheme="minorHAnsi"/>
          <w:lang w:val="en-GB"/>
        </w:rPr>
        <w:t xml:space="preserve"> the freedom of assembly during the epidemic (e.g.</w:t>
      </w:r>
      <w:r w:rsidR="0046217E" w:rsidRPr="008A4528">
        <w:rPr>
          <w:rFonts w:cstheme="minorHAnsi"/>
          <w:lang w:val="en-GB"/>
        </w:rPr>
        <w:t xml:space="preserve"> </w:t>
      </w:r>
      <w:r w:rsidR="00CB5F2A" w:rsidRPr="008A4528">
        <w:rPr>
          <w:rFonts w:cstheme="minorHAnsi"/>
          <w:lang w:val="en-GB"/>
        </w:rPr>
        <w:t>entrepreneurs). The authorities did not react to</w:t>
      </w:r>
      <w:r w:rsidR="001D00CE">
        <w:rPr>
          <w:rFonts w:cstheme="minorHAnsi"/>
          <w:lang w:val="en-GB"/>
        </w:rPr>
        <w:t xml:space="preserve"> the</w:t>
      </w:r>
      <w:r w:rsidR="00CB5F2A" w:rsidRPr="008A4528">
        <w:rPr>
          <w:rFonts w:cstheme="minorHAnsi"/>
          <w:lang w:val="en-GB"/>
        </w:rPr>
        <w:t xml:space="preserve"> acts of hate against persons performing public functions. Even in the case of the murder of the Mayor of </w:t>
      </w:r>
      <w:proofErr w:type="spellStart"/>
      <w:r w:rsidR="00CB5F2A" w:rsidRPr="008A4528">
        <w:rPr>
          <w:rFonts w:cstheme="minorHAnsi"/>
          <w:lang w:val="en-GB"/>
        </w:rPr>
        <w:t>Gdańsk</w:t>
      </w:r>
      <w:proofErr w:type="spellEnd"/>
      <w:r w:rsidR="00CB5F2A" w:rsidRPr="008A4528">
        <w:rPr>
          <w:rFonts w:cstheme="minorHAnsi"/>
          <w:lang w:val="en-GB"/>
        </w:rPr>
        <w:t xml:space="preserve">, Paweł </w:t>
      </w:r>
      <w:proofErr w:type="spellStart"/>
      <w:r w:rsidR="00CB5F2A" w:rsidRPr="008A4528">
        <w:rPr>
          <w:rFonts w:cstheme="minorHAnsi"/>
          <w:lang w:val="en-GB"/>
        </w:rPr>
        <w:t>Adamowicz</w:t>
      </w:r>
      <w:proofErr w:type="spellEnd"/>
      <w:r w:rsidR="00CB5F2A" w:rsidRPr="008A4528">
        <w:rPr>
          <w:rFonts w:cstheme="minorHAnsi"/>
          <w:lang w:val="en-GB"/>
        </w:rPr>
        <w:t xml:space="preserve">, at the beginning of 2019, the authorities were unable to draw conclusions, and hate campaigns </w:t>
      </w:r>
      <w:r w:rsidR="00505B0D" w:rsidRPr="008A4528">
        <w:rPr>
          <w:rFonts w:cstheme="minorHAnsi"/>
          <w:lang w:val="en-GB"/>
        </w:rPr>
        <w:t>(supported by public media) became the method of governance</w:t>
      </w:r>
      <w:r w:rsidR="00B60DA3" w:rsidRPr="008A4528">
        <w:rPr>
          <w:rFonts w:cstheme="minorHAnsi"/>
          <w:lang w:val="en-GB"/>
        </w:rPr>
        <w:t>.</w:t>
      </w:r>
      <w:r w:rsidR="00505B0D" w:rsidRPr="008A4528">
        <w:rPr>
          <w:rFonts w:cstheme="minorHAnsi"/>
          <w:lang w:val="en-GB"/>
        </w:rPr>
        <w:t xml:space="preserve"> However, it is the death of the Mayor of </w:t>
      </w:r>
      <w:proofErr w:type="spellStart"/>
      <w:r w:rsidR="00505B0D" w:rsidRPr="008A4528">
        <w:rPr>
          <w:rFonts w:cstheme="minorHAnsi"/>
          <w:lang w:val="en-GB"/>
        </w:rPr>
        <w:t>Gdańsk</w:t>
      </w:r>
      <w:proofErr w:type="spellEnd"/>
      <w:r w:rsidR="00505B0D" w:rsidRPr="008A4528">
        <w:rPr>
          <w:rFonts w:cstheme="minorHAnsi"/>
          <w:lang w:val="en-GB"/>
        </w:rPr>
        <w:t xml:space="preserve"> which should </w:t>
      </w:r>
      <w:r w:rsidR="001D00CE">
        <w:rPr>
          <w:rFonts w:cstheme="minorHAnsi"/>
          <w:lang w:val="en-GB"/>
        </w:rPr>
        <w:t>lead to</w:t>
      </w:r>
      <w:r w:rsidR="00505B0D" w:rsidRPr="008A4528">
        <w:rPr>
          <w:rFonts w:cstheme="minorHAnsi"/>
          <w:lang w:val="en-GB"/>
        </w:rPr>
        <w:t xml:space="preserve"> deeper reflection and explanation of its possible causes</w:t>
      </w:r>
      <w:r w:rsidR="0046217E" w:rsidRPr="008A4528">
        <w:rPr>
          <w:rFonts w:cstheme="minorHAnsi"/>
          <w:lang w:val="en-GB"/>
        </w:rPr>
        <w:t>,</w:t>
      </w:r>
      <w:r w:rsidR="00505B0D" w:rsidRPr="008A4528">
        <w:rPr>
          <w:rFonts w:cstheme="minorHAnsi"/>
          <w:lang w:val="en-GB"/>
        </w:rPr>
        <w:t xml:space="preserve"> as requested by five mayors of </w:t>
      </w:r>
      <w:r w:rsidR="0046217E" w:rsidRPr="008A4528">
        <w:rPr>
          <w:rFonts w:cstheme="minorHAnsi"/>
          <w:lang w:val="en-GB"/>
        </w:rPr>
        <w:t xml:space="preserve">the </w:t>
      </w:r>
      <w:r w:rsidR="00505B0D" w:rsidRPr="008A4528">
        <w:rPr>
          <w:rFonts w:cstheme="minorHAnsi"/>
          <w:lang w:val="en-GB"/>
        </w:rPr>
        <w:t xml:space="preserve">Polish cities.  </w:t>
      </w:r>
      <w:r w:rsidR="00B60DA3" w:rsidRPr="008A4528">
        <w:rPr>
          <w:rFonts w:cstheme="minorHAnsi"/>
          <w:lang w:val="en-GB"/>
        </w:rPr>
        <w:t xml:space="preserve"> </w:t>
      </w:r>
    </w:p>
    <w:p w14:paraId="7C2E028A" w14:textId="77777777" w:rsidR="00730E37" w:rsidRPr="008A4528" w:rsidRDefault="00730E37" w:rsidP="00CE105B">
      <w:pPr>
        <w:spacing w:line="276" w:lineRule="auto"/>
        <w:jc w:val="both"/>
        <w:rPr>
          <w:rFonts w:cstheme="minorHAnsi"/>
          <w:lang w:val="en-GB"/>
        </w:rPr>
      </w:pPr>
    </w:p>
    <w:p w14:paraId="0C245C5A" w14:textId="77777777" w:rsidR="00730E37" w:rsidRPr="008A4528" w:rsidRDefault="00505B0D" w:rsidP="00CE105B">
      <w:pPr>
        <w:spacing w:line="276" w:lineRule="auto"/>
        <w:jc w:val="both"/>
        <w:rPr>
          <w:rFonts w:cstheme="minorHAnsi"/>
          <w:lang w:val="en-GB"/>
        </w:rPr>
      </w:pPr>
      <w:r w:rsidRPr="008A4528">
        <w:rPr>
          <w:rFonts w:cstheme="minorHAnsi"/>
          <w:lang w:val="en-GB"/>
        </w:rPr>
        <w:t xml:space="preserve">The anti-political system trend affected Poland’s position on the international scene. </w:t>
      </w:r>
      <w:r w:rsidR="000A2C2A">
        <w:rPr>
          <w:rFonts w:cstheme="minorHAnsi"/>
          <w:lang w:val="en-GB"/>
        </w:rPr>
        <w:t>During</w:t>
      </w:r>
      <w:r w:rsidR="0046217E" w:rsidRPr="008A4528">
        <w:rPr>
          <w:rFonts w:cstheme="minorHAnsi"/>
          <w:lang w:val="en-GB"/>
        </w:rPr>
        <w:t xml:space="preserve"> its</w:t>
      </w:r>
      <w:r w:rsidRPr="008A4528">
        <w:rPr>
          <w:rFonts w:cstheme="minorHAnsi"/>
          <w:lang w:val="en-GB"/>
        </w:rPr>
        <w:t xml:space="preserve"> history since 1989 never had Poland been the subject of such intense interest on the part of all international organizations</w:t>
      </w:r>
      <w:r w:rsidR="00036DA9" w:rsidRPr="008A4528">
        <w:rPr>
          <w:rFonts w:cstheme="minorHAnsi"/>
          <w:lang w:val="en-GB"/>
        </w:rPr>
        <w:t xml:space="preserve">. </w:t>
      </w:r>
      <w:r w:rsidRPr="008A4528">
        <w:rPr>
          <w:rFonts w:cstheme="minorHAnsi"/>
          <w:lang w:val="en-GB"/>
        </w:rPr>
        <w:t>Numerous proceedings</w:t>
      </w:r>
      <w:r w:rsidR="007A002F" w:rsidRPr="008A4528">
        <w:rPr>
          <w:rFonts w:cstheme="minorHAnsi"/>
          <w:lang w:val="en-GB"/>
        </w:rPr>
        <w:t xml:space="preserve"> against Poland</w:t>
      </w:r>
      <w:r w:rsidRPr="008A4528">
        <w:rPr>
          <w:rFonts w:cstheme="minorHAnsi"/>
          <w:lang w:val="en-GB"/>
        </w:rPr>
        <w:t xml:space="preserve"> were in</w:t>
      </w:r>
      <w:r w:rsidR="007A002F" w:rsidRPr="008A4528">
        <w:rPr>
          <w:rFonts w:cstheme="minorHAnsi"/>
          <w:lang w:val="en-GB"/>
        </w:rPr>
        <w:t xml:space="preserve">stituted </w:t>
      </w:r>
      <w:r w:rsidRPr="008A4528">
        <w:rPr>
          <w:rFonts w:cstheme="minorHAnsi"/>
          <w:lang w:val="en-GB"/>
        </w:rPr>
        <w:t>by</w:t>
      </w:r>
      <w:r w:rsidR="007A002F" w:rsidRPr="008A4528">
        <w:rPr>
          <w:rFonts w:cstheme="minorHAnsi"/>
          <w:lang w:val="en-GB"/>
        </w:rPr>
        <w:t xml:space="preserve"> </w:t>
      </w:r>
      <w:r w:rsidRPr="008A4528">
        <w:rPr>
          <w:rFonts w:cstheme="minorHAnsi"/>
          <w:lang w:val="en-GB"/>
        </w:rPr>
        <w:t>CJEU (Court of Justice of the European Union)</w:t>
      </w:r>
      <w:r w:rsidR="007A002F" w:rsidRPr="008A4528">
        <w:rPr>
          <w:rFonts w:cstheme="minorHAnsi"/>
          <w:lang w:val="en-GB"/>
        </w:rPr>
        <w:t xml:space="preserve">, which </w:t>
      </w:r>
      <w:r w:rsidR="0046217E" w:rsidRPr="008A4528">
        <w:rPr>
          <w:rFonts w:cstheme="minorHAnsi"/>
          <w:lang w:val="en-GB"/>
        </w:rPr>
        <w:t xml:space="preserve">had </w:t>
      </w:r>
      <w:r w:rsidR="007A002F" w:rsidRPr="008A4528">
        <w:rPr>
          <w:rFonts w:cstheme="minorHAnsi"/>
          <w:lang w:val="en-GB"/>
        </w:rPr>
        <w:t xml:space="preserve">impact </w:t>
      </w:r>
      <w:r w:rsidR="0046217E" w:rsidRPr="008A4528">
        <w:rPr>
          <w:rFonts w:cstheme="minorHAnsi"/>
          <w:lang w:val="en-GB"/>
        </w:rPr>
        <w:t xml:space="preserve">on </w:t>
      </w:r>
      <w:r w:rsidR="007A002F" w:rsidRPr="008A4528">
        <w:rPr>
          <w:rFonts w:cstheme="minorHAnsi"/>
          <w:lang w:val="en-GB"/>
        </w:rPr>
        <w:t xml:space="preserve">the legal relations with courts </w:t>
      </w:r>
      <w:r w:rsidR="0046217E" w:rsidRPr="008A4528">
        <w:rPr>
          <w:rFonts w:cstheme="minorHAnsi"/>
          <w:lang w:val="en-GB"/>
        </w:rPr>
        <w:t>in</w:t>
      </w:r>
      <w:r w:rsidR="007A002F" w:rsidRPr="008A4528">
        <w:rPr>
          <w:rFonts w:cstheme="minorHAnsi"/>
          <w:lang w:val="en-GB"/>
        </w:rPr>
        <w:t xml:space="preserve"> other member states</w:t>
      </w:r>
      <w:r w:rsidR="00036DA9" w:rsidRPr="008A4528">
        <w:rPr>
          <w:rFonts w:cstheme="minorHAnsi"/>
          <w:lang w:val="en-GB"/>
        </w:rPr>
        <w:t xml:space="preserve">. </w:t>
      </w:r>
      <w:r w:rsidR="007A002F" w:rsidRPr="008A4528">
        <w:rPr>
          <w:rFonts w:cstheme="minorHAnsi"/>
          <w:lang w:val="en-GB"/>
        </w:rPr>
        <w:t xml:space="preserve">The risk of legal exit from EU (the so called legal </w:t>
      </w:r>
      <w:proofErr w:type="spellStart"/>
      <w:r w:rsidR="007A002F" w:rsidRPr="008A4528">
        <w:rPr>
          <w:rFonts w:cstheme="minorHAnsi"/>
          <w:lang w:val="en-GB"/>
        </w:rPr>
        <w:t>Polexit</w:t>
      </w:r>
      <w:proofErr w:type="spellEnd"/>
      <w:r w:rsidR="007A002F" w:rsidRPr="008A4528">
        <w:rPr>
          <w:rFonts w:cstheme="minorHAnsi"/>
          <w:lang w:val="en-GB"/>
        </w:rPr>
        <w:t>) became not only threatening</w:t>
      </w:r>
      <w:r w:rsidR="0046217E" w:rsidRPr="008A4528">
        <w:rPr>
          <w:rFonts w:cstheme="minorHAnsi"/>
          <w:lang w:val="en-GB"/>
        </w:rPr>
        <w:t xml:space="preserve"> </w:t>
      </w:r>
      <w:r w:rsidR="007A002F" w:rsidRPr="008A4528">
        <w:rPr>
          <w:rFonts w:cstheme="minorHAnsi"/>
          <w:lang w:val="en-GB"/>
        </w:rPr>
        <w:t xml:space="preserve">but it is also perceived as real. The proof of that are recent decisions of the common courts of law in </w:t>
      </w:r>
      <w:r w:rsidR="00B60DA3" w:rsidRPr="008A4528">
        <w:rPr>
          <w:rFonts w:cstheme="minorHAnsi"/>
          <w:lang w:val="en-GB"/>
        </w:rPr>
        <w:t>Kar</w:t>
      </w:r>
      <w:r w:rsidR="000D2E77" w:rsidRPr="008A4528">
        <w:rPr>
          <w:rFonts w:cstheme="minorHAnsi"/>
          <w:lang w:val="en-GB"/>
        </w:rPr>
        <w:t>l</w:t>
      </w:r>
      <w:r w:rsidR="00B60DA3" w:rsidRPr="008A4528">
        <w:rPr>
          <w:rFonts w:cstheme="minorHAnsi"/>
          <w:lang w:val="en-GB"/>
        </w:rPr>
        <w:t xml:space="preserve">sruhe </w:t>
      </w:r>
      <w:r w:rsidR="007A002F" w:rsidRPr="008A4528">
        <w:rPr>
          <w:rFonts w:cstheme="minorHAnsi"/>
          <w:lang w:val="en-GB"/>
        </w:rPr>
        <w:t>and</w:t>
      </w:r>
      <w:r w:rsidR="00B60DA3" w:rsidRPr="008A4528">
        <w:rPr>
          <w:rFonts w:cstheme="minorHAnsi"/>
          <w:lang w:val="en-GB"/>
        </w:rPr>
        <w:t xml:space="preserve"> Amsterdam</w:t>
      </w:r>
      <w:r w:rsidR="007A002F" w:rsidRPr="008A4528">
        <w:rPr>
          <w:rFonts w:cstheme="minorHAnsi"/>
          <w:lang w:val="en-GB"/>
        </w:rPr>
        <w:t xml:space="preserve"> concerning the European Warrant of Arrest.</w:t>
      </w:r>
      <w:r w:rsidR="00B60DA3" w:rsidRPr="008A4528">
        <w:rPr>
          <w:rFonts w:cstheme="minorHAnsi"/>
          <w:lang w:val="en-GB"/>
        </w:rPr>
        <w:t xml:space="preserve"> </w:t>
      </w:r>
      <w:r w:rsidR="007A002F" w:rsidRPr="008A4528">
        <w:rPr>
          <w:rFonts w:cstheme="minorHAnsi"/>
          <w:lang w:val="en-GB"/>
        </w:rPr>
        <w:t xml:space="preserve">The courts </w:t>
      </w:r>
      <w:r w:rsidR="0046217E" w:rsidRPr="008A4528">
        <w:rPr>
          <w:rFonts w:cstheme="minorHAnsi"/>
          <w:lang w:val="en-GB"/>
        </w:rPr>
        <w:t>in</w:t>
      </w:r>
      <w:r w:rsidR="007A002F" w:rsidRPr="008A4528">
        <w:rPr>
          <w:rFonts w:cstheme="minorHAnsi"/>
          <w:lang w:val="en-GB"/>
        </w:rPr>
        <w:t xml:space="preserve"> other member states have </w:t>
      </w:r>
      <w:r w:rsidR="00006FF7" w:rsidRPr="008A4528">
        <w:rPr>
          <w:rFonts w:cstheme="minorHAnsi"/>
          <w:lang w:val="en-GB"/>
        </w:rPr>
        <w:t>fewer and fewer reasons to apply the principle of mutual trust in relations with Polish courts. The validity of the European Union law in Poland is challenged in an increasingly open way (the example may be ignoring the temporary CJEU order on the Disciplinary Chamber of the Supreme Court)</w:t>
      </w:r>
      <w:r w:rsidR="000D2E77" w:rsidRPr="008A4528">
        <w:rPr>
          <w:rFonts w:cstheme="minorHAnsi"/>
          <w:lang w:val="en-GB"/>
        </w:rPr>
        <w:t>.</w:t>
      </w:r>
      <w:r w:rsidR="00006FF7" w:rsidRPr="008A4528">
        <w:rPr>
          <w:rFonts w:cstheme="minorHAnsi"/>
          <w:lang w:val="en-GB"/>
        </w:rPr>
        <w:t xml:space="preserve"> The scenario I have been warning against for over two years is </w:t>
      </w:r>
      <w:r w:rsidR="000D2E77" w:rsidRPr="008A4528">
        <w:rPr>
          <w:rFonts w:cstheme="minorHAnsi"/>
          <w:lang w:val="en-GB"/>
        </w:rPr>
        <w:t xml:space="preserve"> </w:t>
      </w:r>
      <w:r w:rsidR="003F33E1" w:rsidRPr="008A4528">
        <w:rPr>
          <w:rFonts w:cstheme="minorHAnsi"/>
          <w:lang w:val="en-GB"/>
        </w:rPr>
        <w:t xml:space="preserve">becoming a reality before our very eyes. </w:t>
      </w:r>
    </w:p>
    <w:p w14:paraId="69F791AE" w14:textId="77777777" w:rsidR="00F6778A" w:rsidRPr="008A4528" w:rsidRDefault="00F6778A" w:rsidP="00CE105B">
      <w:pPr>
        <w:spacing w:line="276" w:lineRule="auto"/>
        <w:jc w:val="both"/>
        <w:rPr>
          <w:rFonts w:cstheme="minorHAnsi"/>
          <w:lang w:val="en-GB"/>
        </w:rPr>
      </w:pPr>
    </w:p>
    <w:p w14:paraId="599CA7C3" w14:textId="77777777" w:rsidR="00EA0ED4" w:rsidRPr="008A4528" w:rsidRDefault="003F33E1" w:rsidP="00CE105B">
      <w:pPr>
        <w:spacing w:line="276" w:lineRule="auto"/>
        <w:jc w:val="both"/>
        <w:rPr>
          <w:rFonts w:cstheme="minorHAnsi"/>
          <w:lang w:val="en-GB"/>
        </w:rPr>
      </w:pPr>
      <w:r w:rsidRPr="008A4528">
        <w:rPr>
          <w:rFonts w:cstheme="minorHAnsi"/>
          <w:lang w:val="en-GB"/>
        </w:rPr>
        <w:t>In</w:t>
      </w:r>
      <w:r w:rsidR="00F6778A" w:rsidRPr="008A4528">
        <w:rPr>
          <w:rFonts w:cstheme="minorHAnsi"/>
          <w:lang w:val="en-GB"/>
        </w:rPr>
        <w:t xml:space="preserve"> 2020</w:t>
      </w:r>
      <w:r w:rsidRPr="008A4528">
        <w:rPr>
          <w:rFonts w:cstheme="minorHAnsi"/>
          <w:lang w:val="en-GB"/>
        </w:rPr>
        <w:t xml:space="preserve"> Poland is a completely different country as compared to </w:t>
      </w:r>
      <w:r w:rsidR="00F6778A" w:rsidRPr="008A4528">
        <w:rPr>
          <w:rFonts w:cstheme="minorHAnsi"/>
          <w:lang w:val="en-GB"/>
        </w:rPr>
        <w:t>2015</w:t>
      </w:r>
      <w:r w:rsidRPr="008A4528">
        <w:rPr>
          <w:rFonts w:cstheme="minorHAnsi"/>
          <w:lang w:val="en-GB"/>
        </w:rPr>
        <w:t xml:space="preserve">. Although the Constitution of the Republic of Poland </w:t>
      </w:r>
      <w:r w:rsidR="00E55905">
        <w:rPr>
          <w:rFonts w:cstheme="minorHAnsi"/>
          <w:lang w:val="en-GB"/>
        </w:rPr>
        <w:t xml:space="preserve">has </w:t>
      </w:r>
      <w:r w:rsidRPr="008A4528">
        <w:rPr>
          <w:rFonts w:cstheme="minorHAnsi"/>
          <w:lang w:val="en-GB"/>
        </w:rPr>
        <w:t>not change</w:t>
      </w:r>
      <w:r w:rsidR="00E55905">
        <w:rPr>
          <w:rFonts w:cstheme="minorHAnsi"/>
          <w:lang w:val="en-GB"/>
        </w:rPr>
        <w:t>d</w:t>
      </w:r>
      <w:r w:rsidRPr="008A4528">
        <w:rPr>
          <w:rFonts w:cstheme="minorHAnsi"/>
          <w:lang w:val="en-GB"/>
        </w:rPr>
        <w:t xml:space="preserve">, it is a different system than 5 years ago due to the aforementioned transformations. It is a system in which electoral manipulation is much easier, guarantees of the right to an independent court are excluded, there is state violence resulting from coordinated actions of the police, prosecutor's office, secret services or public media. It is a system in which the so-called technological </w:t>
      </w:r>
      <w:r w:rsidR="00124CCB">
        <w:rPr>
          <w:rFonts w:cstheme="minorHAnsi"/>
          <w:lang w:val="en-GB"/>
        </w:rPr>
        <w:t>flow</w:t>
      </w:r>
      <w:r w:rsidRPr="008A4528">
        <w:rPr>
          <w:rFonts w:cstheme="minorHAnsi"/>
          <w:lang w:val="en-GB"/>
        </w:rPr>
        <w:t xml:space="preserve"> is implemented more and more effectively – from a spectacular arrest, through pre-trial detention, to being brought before a court (with simultaneous publicity for particular stages of the authorities' activities). </w:t>
      </w:r>
      <w:r w:rsidR="00BB7830" w:rsidRPr="008A4528">
        <w:rPr>
          <w:rFonts w:cstheme="minorHAnsi"/>
          <w:lang w:val="en-GB"/>
        </w:rPr>
        <w:t>In the course of</w:t>
      </w:r>
      <w:r w:rsidRPr="008A4528">
        <w:rPr>
          <w:rFonts w:cstheme="minorHAnsi"/>
          <w:lang w:val="en-GB"/>
        </w:rPr>
        <w:t xml:space="preserve"> several years, despite numerous appeals, the most basic standards for guaranteeing the rights of persons detained by the police (automatic access to a lawyer) were not introduced. Subordination of the prosecutor's office guarantees the irresponsibility of th</w:t>
      </w:r>
      <w:r w:rsidR="0042775F" w:rsidRPr="008A4528">
        <w:rPr>
          <w:rFonts w:cstheme="minorHAnsi"/>
          <w:lang w:val="en-GB"/>
        </w:rPr>
        <w:t>ose in power</w:t>
      </w:r>
      <w:r w:rsidRPr="008A4528">
        <w:rPr>
          <w:rFonts w:cstheme="minorHAnsi"/>
          <w:lang w:val="en-GB"/>
        </w:rPr>
        <w:t xml:space="preserve"> in case of violation of the law, which is further strengthened by the relevant statutory standards</w:t>
      </w:r>
      <w:r w:rsidR="00EA0ED4" w:rsidRPr="008A4528">
        <w:rPr>
          <w:rFonts w:cstheme="minorHAnsi"/>
          <w:lang w:val="en-GB"/>
        </w:rPr>
        <w:t xml:space="preserve">. </w:t>
      </w:r>
      <w:r w:rsidR="0042775F" w:rsidRPr="008A4528">
        <w:rPr>
          <w:rFonts w:cstheme="minorHAnsi"/>
          <w:lang w:val="en-GB"/>
        </w:rPr>
        <w:t>Also persons openly responsible for breaking the law are not</w:t>
      </w:r>
      <w:r w:rsidR="00C5592D">
        <w:rPr>
          <w:rFonts w:cstheme="minorHAnsi"/>
          <w:lang w:val="en-GB"/>
        </w:rPr>
        <w:t xml:space="preserve"> held</w:t>
      </w:r>
      <w:r w:rsidR="0042775F" w:rsidRPr="008A4528">
        <w:rPr>
          <w:rFonts w:cstheme="minorHAnsi"/>
          <w:lang w:val="en-GB"/>
        </w:rPr>
        <w:t xml:space="preserve"> liable if it does not serve the interests of those in power (e.g. responsibility for death certificates issued by the All-Polish</w:t>
      </w:r>
      <w:r w:rsidR="00BB7830" w:rsidRPr="008A4528">
        <w:rPr>
          <w:rFonts w:cstheme="minorHAnsi"/>
          <w:lang w:val="en-GB"/>
        </w:rPr>
        <w:t xml:space="preserve"> </w:t>
      </w:r>
      <w:r w:rsidR="0042775F" w:rsidRPr="008A4528">
        <w:rPr>
          <w:rFonts w:cstheme="minorHAnsi"/>
          <w:lang w:val="en-GB"/>
        </w:rPr>
        <w:t xml:space="preserve">Youth Party). In turn, the prosecutor's office is able to act extremely intensively </w:t>
      </w:r>
      <w:r w:rsidR="0006567A">
        <w:rPr>
          <w:rFonts w:cstheme="minorHAnsi"/>
          <w:lang w:val="en-GB"/>
        </w:rPr>
        <w:t>if</w:t>
      </w:r>
      <w:r w:rsidR="0042775F" w:rsidRPr="008A4528">
        <w:rPr>
          <w:rFonts w:cstheme="minorHAnsi"/>
          <w:lang w:val="en-GB"/>
        </w:rPr>
        <w:t xml:space="preserve"> acts </w:t>
      </w:r>
      <w:r w:rsidR="0006567A">
        <w:rPr>
          <w:rFonts w:cstheme="minorHAnsi"/>
          <w:lang w:val="en-GB"/>
        </w:rPr>
        <w:t xml:space="preserve">are </w:t>
      </w:r>
      <w:r w:rsidR="0042775F" w:rsidRPr="008A4528">
        <w:rPr>
          <w:rFonts w:cstheme="minorHAnsi"/>
          <w:lang w:val="en-GB"/>
        </w:rPr>
        <w:t xml:space="preserve">committed by political opponents. </w:t>
      </w:r>
    </w:p>
    <w:p w14:paraId="69DCBEBA" w14:textId="77777777" w:rsidR="00EA0ED4" w:rsidRPr="008A4528" w:rsidRDefault="00F3239C" w:rsidP="00CE105B">
      <w:pPr>
        <w:spacing w:line="276" w:lineRule="auto"/>
        <w:jc w:val="both"/>
        <w:rPr>
          <w:rFonts w:cstheme="minorHAnsi"/>
          <w:lang w:val="en-GB"/>
        </w:rPr>
      </w:pPr>
      <w:r w:rsidRPr="008A4528">
        <w:rPr>
          <w:rFonts w:cstheme="minorHAnsi"/>
          <w:lang w:val="en-GB"/>
        </w:rPr>
        <w:t xml:space="preserve"> </w:t>
      </w:r>
    </w:p>
    <w:p w14:paraId="548DCC12" w14:textId="77777777" w:rsidR="007E1BD7" w:rsidRPr="008A4528" w:rsidRDefault="0042775F" w:rsidP="00CE105B">
      <w:pPr>
        <w:spacing w:line="276" w:lineRule="auto"/>
        <w:jc w:val="both"/>
        <w:rPr>
          <w:rFonts w:cstheme="minorHAnsi"/>
          <w:lang w:val="en-GB"/>
        </w:rPr>
      </w:pPr>
      <w:r w:rsidRPr="008A4528">
        <w:rPr>
          <w:rFonts w:cstheme="minorHAnsi"/>
          <w:lang w:val="en-GB"/>
        </w:rPr>
        <w:lastRenderedPageBreak/>
        <w:t xml:space="preserve">In fact, the courageous attitude of judges of common courts of law is the last barrier </w:t>
      </w:r>
      <w:r w:rsidR="00BB7830" w:rsidRPr="008A4528">
        <w:rPr>
          <w:rFonts w:cstheme="minorHAnsi"/>
          <w:lang w:val="en-GB"/>
        </w:rPr>
        <w:t xml:space="preserve">to </w:t>
      </w:r>
      <w:r w:rsidRPr="008A4528">
        <w:rPr>
          <w:rFonts w:cstheme="minorHAnsi"/>
          <w:lang w:val="en-GB"/>
        </w:rPr>
        <w:t xml:space="preserve">complete freedom and arbitrariness of power. But the question arises as to how long, under </w:t>
      </w:r>
      <w:r w:rsidR="00BB7830" w:rsidRPr="008A4528">
        <w:rPr>
          <w:rFonts w:cstheme="minorHAnsi"/>
          <w:lang w:val="en-GB"/>
        </w:rPr>
        <w:t xml:space="preserve">the </w:t>
      </w:r>
      <w:r w:rsidRPr="008A4528">
        <w:rPr>
          <w:rFonts w:cstheme="minorHAnsi"/>
          <w:lang w:val="en-GB"/>
        </w:rPr>
        <w:t xml:space="preserve">conditions of real and symbolic violence, judicial independence will be perceived by society as a component of the right to a court. Let us take a look, for example, at pre-trial detention </w:t>
      </w:r>
      <w:r w:rsidR="005C4C1E" w:rsidRPr="008A4528">
        <w:rPr>
          <w:rFonts w:cstheme="minorHAnsi"/>
          <w:lang w:val="en-GB"/>
        </w:rPr>
        <w:t>–</w:t>
      </w:r>
      <w:r w:rsidRPr="008A4528">
        <w:rPr>
          <w:rFonts w:cstheme="minorHAnsi"/>
          <w:lang w:val="en-GB"/>
        </w:rPr>
        <w:t xml:space="preserve"> whether the doubling of the number of people arrested between 2015 and 2019 (from 4</w:t>
      </w:r>
      <w:r w:rsidR="005C4C1E" w:rsidRPr="008A4528">
        <w:rPr>
          <w:rFonts w:cstheme="minorHAnsi"/>
          <w:lang w:val="en-GB"/>
        </w:rPr>
        <w:t xml:space="preserve"> </w:t>
      </w:r>
      <w:r w:rsidRPr="008A4528">
        <w:rPr>
          <w:rFonts w:cstheme="minorHAnsi"/>
          <w:lang w:val="en-GB"/>
        </w:rPr>
        <w:t>162 to 8</w:t>
      </w:r>
      <w:r w:rsidR="005C4C1E" w:rsidRPr="008A4528">
        <w:rPr>
          <w:rFonts w:cstheme="minorHAnsi"/>
          <w:lang w:val="en-GB"/>
        </w:rPr>
        <w:t xml:space="preserve"> </w:t>
      </w:r>
      <w:r w:rsidRPr="008A4528">
        <w:rPr>
          <w:rFonts w:cstheme="minorHAnsi"/>
          <w:lang w:val="en-GB"/>
        </w:rPr>
        <w:t xml:space="preserve">520 with a simultaneous </w:t>
      </w:r>
      <w:r w:rsidR="005C4C1E" w:rsidRPr="008A4528">
        <w:rPr>
          <w:rFonts w:cstheme="minorHAnsi"/>
          <w:lang w:val="en-GB"/>
        </w:rPr>
        <w:t>fall</w:t>
      </w:r>
      <w:r w:rsidRPr="008A4528">
        <w:rPr>
          <w:rFonts w:cstheme="minorHAnsi"/>
          <w:lang w:val="en-GB"/>
        </w:rPr>
        <w:t xml:space="preserve"> in crime) is not, among other things, a result of pressure </w:t>
      </w:r>
      <w:r w:rsidR="005C4C1E" w:rsidRPr="008A4528">
        <w:rPr>
          <w:rFonts w:cstheme="minorHAnsi"/>
          <w:lang w:val="en-GB"/>
        </w:rPr>
        <w:t>exerted</w:t>
      </w:r>
      <w:r w:rsidRPr="008A4528">
        <w:rPr>
          <w:rFonts w:cstheme="minorHAnsi"/>
          <w:lang w:val="en-GB"/>
        </w:rPr>
        <w:t xml:space="preserve"> </w:t>
      </w:r>
      <w:r w:rsidR="00124CCB">
        <w:rPr>
          <w:rFonts w:cstheme="minorHAnsi"/>
          <w:lang w:val="en-GB"/>
        </w:rPr>
        <w:t xml:space="preserve">on judges </w:t>
      </w:r>
      <w:r w:rsidRPr="008A4528">
        <w:rPr>
          <w:rFonts w:cstheme="minorHAnsi"/>
          <w:lang w:val="en-GB"/>
        </w:rPr>
        <w:t>by the prosecu</w:t>
      </w:r>
      <w:r w:rsidR="005C4C1E" w:rsidRPr="008A4528">
        <w:rPr>
          <w:rFonts w:cstheme="minorHAnsi"/>
          <w:lang w:val="en-GB"/>
        </w:rPr>
        <w:t>tor’s office</w:t>
      </w:r>
      <w:r w:rsidRPr="008A4528">
        <w:rPr>
          <w:rFonts w:cstheme="minorHAnsi"/>
          <w:lang w:val="en-GB"/>
        </w:rPr>
        <w:t>.</w:t>
      </w:r>
      <w:r w:rsidR="005C4C1E" w:rsidRPr="008A4528">
        <w:rPr>
          <w:rFonts w:cstheme="minorHAnsi"/>
          <w:lang w:val="en-GB"/>
        </w:rPr>
        <w:t xml:space="preserve"> A dramatic example of that is the case of the judge, Ms </w:t>
      </w:r>
      <w:r w:rsidR="007E1BD7" w:rsidRPr="008A4528">
        <w:rPr>
          <w:rFonts w:cstheme="minorHAnsi"/>
          <w:lang w:val="en-GB"/>
        </w:rPr>
        <w:t>Alicj</w:t>
      </w:r>
      <w:r w:rsidR="005C4C1E" w:rsidRPr="008A4528">
        <w:rPr>
          <w:rFonts w:cstheme="minorHAnsi"/>
          <w:lang w:val="en-GB"/>
        </w:rPr>
        <w:t>a</w:t>
      </w:r>
      <w:r w:rsidR="007E1BD7" w:rsidRPr="008A4528">
        <w:rPr>
          <w:rFonts w:cstheme="minorHAnsi"/>
          <w:lang w:val="en-GB"/>
        </w:rPr>
        <w:t xml:space="preserve"> </w:t>
      </w:r>
      <w:proofErr w:type="spellStart"/>
      <w:r w:rsidR="007E1BD7" w:rsidRPr="008A4528">
        <w:rPr>
          <w:rFonts w:cstheme="minorHAnsi"/>
          <w:lang w:val="en-GB"/>
        </w:rPr>
        <w:t>Czubieniak</w:t>
      </w:r>
      <w:proofErr w:type="spellEnd"/>
      <w:r w:rsidR="007E1BD7" w:rsidRPr="008A4528">
        <w:rPr>
          <w:rFonts w:cstheme="minorHAnsi"/>
          <w:lang w:val="en-GB"/>
        </w:rPr>
        <w:t xml:space="preserve">, </w:t>
      </w:r>
      <w:r w:rsidR="005C4C1E" w:rsidRPr="008A4528">
        <w:rPr>
          <w:rFonts w:cstheme="minorHAnsi"/>
          <w:lang w:val="en-GB"/>
        </w:rPr>
        <w:t>against whom disciplinary proceedings were instituted because she cancelled pre-trial detention of the person with disability (</w:t>
      </w:r>
      <w:r w:rsidR="00124CCB">
        <w:rPr>
          <w:rFonts w:cstheme="minorHAnsi"/>
          <w:lang w:val="en-GB"/>
        </w:rPr>
        <w:t xml:space="preserve">de </w:t>
      </w:r>
      <w:r w:rsidR="005C4C1E" w:rsidRPr="008A4528">
        <w:rPr>
          <w:rFonts w:cstheme="minorHAnsi"/>
          <w:lang w:val="en-GB"/>
        </w:rPr>
        <w:t>fact</w:t>
      </w:r>
      <w:r w:rsidR="00124CCB">
        <w:rPr>
          <w:rFonts w:cstheme="minorHAnsi"/>
          <w:lang w:val="en-GB"/>
        </w:rPr>
        <w:t>o</w:t>
      </w:r>
      <w:r w:rsidR="005C4C1E" w:rsidRPr="008A4528">
        <w:rPr>
          <w:rFonts w:cstheme="minorHAnsi"/>
          <w:lang w:val="en-GB"/>
        </w:rPr>
        <w:t xml:space="preserve"> deprived of the defence lawyer)</w:t>
      </w:r>
      <w:r w:rsidR="000323E8" w:rsidRPr="008A4528">
        <w:rPr>
          <w:rFonts w:cstheme="minorHAnsi"/>
          <w:lang w:val="en-GB"/>
        </w:rPr>
        <w:t>.</w:t>
      </w:r>
    </w:p>
    <w:p w14:paraId="5EDABAF5" w14:textId="77777777" w:rsidR="007E1BD7" w:rsidRPr="008A4528" w:rsidRDefault="007E1BD7" w:rsidP="00CE105B">
      <w:pPr>
        <w:spacing w:line="276" w:lineRule="auto"/>
        <w:jc w:val="both"/>
        <w:rPr>
          <w:rFonts w:cstheme="minorHAnsi"/>
          <w:lang w:val="en-GB"/>
        </w:rPr>
      </w:pPr>
    </w:p>
    <w:p w14:paraId="084342D7" w14:textId="77777777" w:rsidR="00F6778A" w:rsidRPr="008A4528" w:rsidRDefault="00FB3000" w:rsidP="00CE105B">
      <w:pPr>
        <w:spacing w:line="276" w:lineRule="auto"/>
        <w:jc w:val="both"/>
        <w:rPr>
          <w:rFonts w:cstheme="minorHAnsi"/>
          <w:lang w:val="en-GB"/>
        </w:rPr>
      </w:pPr>
      <w:r w:rsidRPr="008A4528">
        <w:rPr>
          <w:rFonts w:cstheme="minorHAnsi"/>
          <w:lang w:val="en-GB"/>
        </w:rPr>
        <w:t xml:space="preserve">Another question </w:t>
      </w:r>
      <w:r w:rsidR="00BB7830" w:rsidRPr="008A4528">
        <w:rPr>
          <w:rFonts w:cstheme="minorHAnsi"/>
          <w:lang w:val="en-GB"/>
        </w:rPr>
        <w:t>is about</w:t>
      </w:r>
      <w:r w:rsidRPr="008A4528">
        <w:rPr>
          <w:rFonts w:cstheme="minorHAnsi"/>
          <w:lang w:val="en-GB"/>
        </w:rPr>
        <w:t xml:space="preserve"> the role of independent media as a counterweight to the abuse of power. Because it is in many cases thanks to the courageous attitude of the media and the involvement of investigative journalists that the authorities cannot afford to do everything. However, the pressure on the media does not cease, as evidenced by </w:t>
      </w:r>
      <w:r w:rsidR="00B56C97">
        <w:rPr>
          <w:rFonts w:cstheme="minorHAnsi"/>
          <w:lang w:val="en-GB"/>
        </w:rPr>
        <w:t>their</w:t>
      </w:r>
      <w:r w:rsidRPr="008A4528">
        <w:rPr>
          <w:rFonts w:cstheme="minorHAnsi"/>
          <w:lang w:val="en-GB"/>
        </w:rPr>
        <w:t xml:space="preserve"> decline (over the past five years) from 19</w:t>
      </w:r>
      <w:r w:rsidRPr="00B56C97">
        <w:rPr>
          <w:rFonts w:cstheme="minorHAnsi"/>
          <w:vertAlign w:val="superscript"/>
          <w:lang w:val="en-GB"/>
        </w:rPr>
        <w:t>t</w:t>
      </w:r>
      <w:r w:rsidR="00B56C97" w:rsidRPr="00B56C97">
        <w:rPr>
          <w:rFonts w:cstheme="minorHAnsi"/>
          <w:vertAlign w:val="superscript"/>
          <w:lang w:val="en-GB"/>
        </w:rPr>
        <w:t>h</w:t>
      </w:r>
      <w:r w:rsidRPr="008A4528">
        <w:rPr>
          <w:rFonts w:cstheme="minorHAnsi"/>
          <w:lang w:val="en-GB"/>
        </w:rPr>
        <w:t xml:space="preserve"> to 62</w:t>
      </w:r>
      <w:r w:rsidR="00B56C97" w:rsidRPr="00B56C97">
        <w:rPr>
          <w:rFonts w:cstheme="minorHAnsi"/>
          <w:vertAlign w:val="superscript"/>
          <w:lang w:val="en-GB"/>
        </w:rPr>
        <w:t>nd</w:t>
      </w:r>
      <w:r w:rsidRPr="008A4528">
        <w:rPr>
          <w:rFonts w:cstheme="minorHAnsi"/>
          <w:lang w:val="en-GB"/>
        </w:rPr>
        <w:t xml:space="preserve"> place in the media freedom ranking</w:t>
      </w:r>
      <w:r w:rsidR="00B56C97">
        <w:rPr>
          <w:rFonts w:cstheme="minorHAnsi"/>
          <w:lang w:val="en-GB"/>
        </w:rPr>
        <w:t xml:space="preserve"> of the Reporters without Borders</w:t>
      </w:r>
      <w:r w:rsidRPr="008A4528">
        <w:rPr>
          <w:rFonts w:cstheme="minorHAnsi"/>
          <w:lang w:val="en-GB"/>
        </w:rPr>
        <w:t xml:space="preserve">. The provisions on the responsibility for words </w:t>
      </w:r>
      <w:r w:rsidR="00B56C97">
        <w:rPr>
          <w:rFonts w:cstheme="minorHAnsi"/>
          <w:lang w:val="en-GB"/>
        </w:rPr>
        <w:t>have</w:t>
      </w:r>
      <w:r w:rsidRPr="008A4528">
        <w:rPr>
          <w:rFonts w:cstheme="minorHAnsi"/>
          <w:lang w:val="en-GB"/>
        </w:rPr>
        <w:t xml:space="preserve"> not change</w:t>
      </w:r>
      <w:r w:rsidR="00B56C97">
        <w:rPr>
          <w:rFonts w:cstheme="minorHAnsi"/>
          <w:lang w:val="en-GB"/>
        </w:rPr>
        <w:t>d</w:t>
      </w:r>
      <w:r w:rsidRPr="008A4528">
        <w:rPr>
          <w:rFonts w:cstheme="minorHAnsi"/>
          <w:lang w:val="en-GB"/>
        </w:rPr>
        <w:t xml:space="preserve"> either </w:t>
      </w:r>
      <w:r w:rsidR="000323E8" w:rsidRPr="008A4528">
        <w:rPr>
          <w:rFonts w:cstheme="minorHAnsi"/>
          <w:lang w:val="en-GB"/>
        </w:rPr>
        <w:t>(</w:t>
      </w:r>
      <w:r w:rsidRPr="008A4528">
        <w:rPr>
          <w:rFonts w:cstheme="minorHAnsi"/>
          <w:lang w:val="en-GB"/>
        </w:rPr>
        <w:t>e.g</w:t>
      </w:r>
      <w:r w:rsidR="000323E8" w:rsidRPr="008A4528">
        <w:rPr>
          <w:rFonts w:cstheme="minorHAnsi"/>
          <w:lang w:val="en-GB"/>
        </w:rPr>
        <w:t xml:space="preserve">. </w:t>
      </w:r>
      <w:r w:rsidRPr="008A4528">
        <w:rPr>
          <w:rFonts w:cstheme="minorHAnsi"/>
          <w:lang w:val="en-GB"/>
        </w:rPr>
        <w:t>famous</w:t>
      </w:r>
      <w:r w:rsidR="000323E8" w:rsidRPr="008A4528">
        <w:rPr>
          <w:rFonts w:cstheme="minorHAnsi"/>
          <w:lang w:val="en-GB"/>
        </w:rPr>
        <w:t xml:space="preserve"> </w:t>
      </w:r>
      <w:r w:rsidRPr="008A4528">
        <w:rPr>
          <w:rFonts w:cstheme="minorHAnsi"/>
          <w:lang w:val="en-GB"/>
        </w:rPr>
        <w:t>A</w:t>
      </w:r>
      <w:r w:rsidR="000323E8" w:rsidRPr="008A4528">
        <w:rPr>
          <w:rFonts w:cstheme="minorHAnsi"/>
          <w:lang w:val="en-GB"/>
        </w:rPr>
        <w:t xml:space="preserve">rt. 212 </w:t>
      </w:r>
      <w:r w:rsidRPr="008A4528">
        <w:rPr>
          <w:rFonts w:cstheme="minorHAnsi"/>
          <w:lang w:val="en-GB"/>
        </w:rPr>
        <w:t>of the Criminal Code</w:t>
      </w:r>
      <w:r w:rsidR="000323E8" w:rsidRPr="008A4528">
        <w:rPr>
          <w:rFonts w:cstheme="minorHAnsi"/>
          <w:lang w:val="en-GB"/>
        </w:rPr>
        <w:t xml:space="preserve">), </w:t>
      </w:r>
      <w:r w:rsidR="00B56C97">
        <w:rPr>
          <w:rFonts w:cstheme="minorHAnsi"/>
          <w:lang w:val="en-GB"/>
        </w:rPr>
        <w:t xml:space="preserve">however, </w:t>
      </w:r>
      <w:r w:rsidRPr="008A4528">
        <w:rPr>
          <w:rFonts w:cstheme="minorHAnsi"/>
          <w:lang w:val="en-GB"/>
        </w:rPr>
        <w:t xml:space="preserve">independent journalists (as well as opinion leaders) </w:t>
      </w:r>
      <w:r w:rsidR="00B63F03" w:rsidRPr="008A4528">
        <w:rPr>
          <w:rFonts w:cstheme="minorHAnsi"/>
          <w:lang w:val="en-GB"/>
        </w:rPr>
        <w:t xml:space="preserve">are regularly parties to legal proceedings </w:t>
      </w:r>
      <w:r w:rsidR="00B56C97">
        <w:rPr>
          <w:rFonts w:cstheme="minorHAnsi"/>
          <w:lang w:val="en-GB"/>
        </w:rPr>
        <w:t>due to the</w:t>
      </w:r>
      <w:r w:rsidR="00B63F03" w:rsidRPr="008A4528">
        <w:rPr>
          <w:rFonts w:cstheme="minorHAnsi"/>
          <w:lang w:val="en-GB"/>
        </w:rPr>
        <w:t xml:space="preserve"> actions or private indictments of entities connected with the authorities</w:t>
      </w:r>
      <w:r w:rsidR="003F27B6" w:rsidRPr="008A4528">
        <w:rPr>
          <w:rFonts w:cstheme="minorHAnsi"/>
          <w:lang w:val="en-GB"/>
        </w:rPr>
        <w:t xml:space="preserve">. </w:t>
      </w:r>
    </w:p>
    <w:p w14:paraId="1767F2EC" w14:textId="77777777" w:rsidR="00E211E2" w:rsidRPr="005D490D" w:rsidRDefault="00E211E2" w:rsidP="00E211E2">
      <w:pPr>
        <w:rPr>
          <w:color w:val="FFFFFF"/>
          <w:sz w:val="2"/>
          <w:szCs w:val="2"/>
          <w:lang w:val="en-GB"/>
        </w:rPr>
      </w:pPr>
      <w:r w:rsidRPr="005D490D">
        <w:rPr>
          <w:color w:val="FFFFFF"/>
          <w:sz w:val="2"/>
          <w:szCs w:val="2"/>
          <w:lang w:val="en-GB"/>
        </w:rPr>
        <w:t>…………………………………………………………………………………………………………………………………………………………………………………………………………………………………………………………………………………………………………………………………………………………………………………………………………………………………………………………………………………………………………..</w:t>
      </w:r>
    </w:p>
    <w:p w14:paraId="09DEFFC9" w14:textId="77777777" w:rsidR="00E211E2" w:rsidRPr="008A4528" w:rsidRDefault="00E211E2" w:rsidP="00CE105B">
      <w:pPr>
        <w:spacing w:line="276" w:lineRule="auto"/>
        <w:jc w:val="both"/>
        <w:rPr>
          <w:rFonts w:cstheme="minorHAnsi"/>
          <w:lang w:val="en-GB"/>
        </w:rPr>
      </w:pPr>
    </w:p>
    <w:p w14:paraId="4B077066" w14:textId="77777777" w:rsidR="00226B6B" w:rsidRPr="008A4528" w:rsidRDefault="002520EB" w:rsidP="00CE105B">
      <w:pPr>
        <w:spacing w:line="276" w:lineRule="auto"/>
        <w:jc w:val="both"/>
        <w:rPr>
          <w:rFonts w:cstheme="minorHAnsi"/>
          <w:lang w:val="en-GB"/>
        </w:rPr>
      </w:pPr>
      <w:r w:rsidRPr="008A4528">
        <w:rPr>
          <w:rFonts w:cstheme="minorHAnsi"/>
          <w:b/>
          <w:lang w:val="en-GB"/>
        </w:rPr>
        <w:t>The national populism trend</w:t>
      </w:r>
      <w:r w:rsidR="00006CC1" w:rsidRPr="008A4528">
        <w:rPr>
          <w:rFonts w:cstheme="minorHAnsi"/>
          <w:b/>
          <w:lang w:val="en-GB"/>
        </w:rPr>
        <w:t>.</w:t>
      </w:r>
      <w:r w:rsidRPr="008A4528">
        <w:rPr>
          <w:rFonts w:cstheme="minorHAnsi"/>
          <w:b/>
          <w:lang w:val="en-GB"/>
        </w:rPr>
        <w:t xml:space="preserve"> </w:t>
      </w:r>
      <w:r w:rsidRPr="008A4528">
        <w:rPr>
          <w:rFonts w:cstheme="minorHAnsi"/>
          <w:bCs/>
          <w:lang w:val="en-GB"/>
        </w:rPr>
        <w:t xml:space="preserve">By the concept of national populism, the researchers define the politics of right-wing parties, which in their rhetoric constantly refer to the will of the majority, the sovereign, </w:t>
      </w:r>
      <w:r w:rsidR="009D2A93" w:rsidRPr="008A4528">
        <w:rPr>
          <w:rFonts w:cstheme="minorHAnsi"/>
          <w:bCs/>
          <w:lang w:val="en-GB"/>
        </w:rPr>
        <w:t xml:space="preserve">they </w:t>
      </w:r>
      <w:r w:rsidR="00E55905">
        <w:rPr>
          <w:rFonts w:cstheme="minorHAnsi"/>
          <w:bCs/>
          <w:lang w:val="en-GB"/>
        </w:rPr>
        <w:t xml:space="preserve">call into </w:t>
      </w:r>
      <w:r w:rsidRPr="008A4528">
        <w:rPr>
          <w:rFonts w:cstheme="minorHAnsi"/>
          <w:bCs/>
          <w:lang w:val="en-GB"/>
        </w:rPr>
        <w:t xml:space="preserve">question the </w:t>
      </w:r>
      <w:r w:rsidR="009D2A93" w:rsidRPr="008A4528">
        <w:rPr>
          <w:rFonts w:cstheme="minorHAnsi"/>
          <w:bCs/>
          <w:lang w:val="en-GB"/>
        </w:rPr>
        <w:t xml:space="preserve">importance </w:t>
      </w:r>
      <w:r w:rsidRPr="008A4528">
        <w:rPr>
          <w:rFonts w:cstheme="minorHAnsi"/>
          <w:bCs/>
          <w:lang w:val="en-GB"/>
        </w:rPr>
        <w:t>and the voice of the elite, emphasiz</w:t>
      </w:r>
      <w:r w:rsidR="009D2A93" w:rsidRPr="008A4528">
        <w:rPr>
          <w:rFonts w:cstheme="minorHAnsi"/>
          <w:bCs/>
          <w:lang w:val="en-GB"/>
        </w:rPr>
        <w:t>e</w:t>
      </w:r>
      <w:r w:rsidRPr="008A4528">
        <w:rPr>
          <w:rFonts w:cstheme="minorHAnsi"/>
          <w:bCs/>
          <w:lang w:val="en-GB"/>
        </w:rPr>
        <w:t xml:space="preserve"> </w:t>
      </w:r>
      <w:r w:rsidR="009D2A93" w:rsidRPr="008A4528">
        <w:rPr>
          <w:rFonts w:cstheme="minorHAnsi"/>
          <w:bCs/>
          <w:lang w:val="en-GB"/>
        </w:rPr>
        <w:t>ideals</w:t>
      </w:r>
      <w:r w:rsidRPr="008A4528">
        <w:rPr>
          <w:rFonts w:cstheme="minorHAnsi"/>
          <w:bCs/>
          <w:lang w:val="en-GB"/>
        </w:rPr>
        <w:t xml:space="preserve"> related to the nation, tradition or also Christian values. At the same time, it is an approach that assumes a kind of exclusivity in defining what is good for the nation </w:t>
      </w:r>
      <w:r w:rsidR="009D2A93" w:rsidRPr="008A4528">
        <w:rPr>
          <w:rFonts w:cstheme="minorHAnsi"/>
          <w:bCs/>
          <w:lang w:val="en-GB"/>
        </w:rPr>
        <w:t>–</w:t>
      </w:r>
      <w:r w:rsidRPr="008A4528">
        <w:rPr>
          <w:rFonts w:cstheme="minorHAnsi"/>
          <w:bCs/>
          <w:lang w:val="en-GB"/>
        </w:rPr>
        <w:t xml:space="preserve"> in this way, depending on the political need, the protection of the rights of minorities may be called into question, and those representing a different point of view are pushed to the margins of </w:t>
      </w:r>
      <w:r w:rsidR="00B56C97">
        <w:rPr>
          <w:rFonts w:cstheme="minorHAnsi"/>
          <w:bCs/>
          <w:lang w:val="en-GB"/>
        </w:rPr>
        <w:t xml:space="preserve">the </w:t>
      </w:r>
      <w:r w:rsidRPr="008A4528">
        <w:rPr>
          <w:rFonts w:cstheme="minorHAnsi"/>
          <w:bCs/>
          <w:lang w:val="en-GB"/>
        </w:rPr>
        <w:t>public debate.</w:t>
      </w:r>
      <w:r w:rsidR="009D2A93" w:rsidRPr="008A4528">
        <w:rPr>
          <w:rFonts w:cstheme="minorHAnsi"/>
          <w:bCs/>
          <w:lang w:val="en-GB"/>
        </w:rPr>
        <w:t xml:space="preserve"> Thus, the</w:t>
      </w:r>
      <w:r w:rsidR="00006CC1" w:rsidRPr="008A4528">
        <w:rPr>
          <w:rFonts w:cstheme="minorHAnsi"/>
          <w:b/>
          <w:lang w:val="en-GB"/>
        </w:rPr>
        <w:t xml:space="preserve"> </w:t>
      </w:r>
      <w:r w:rsidR="009D2A93" w:rsidRPr="008A4528">
        <w:rPr>
          <w:rFonts w:cstheme="minorHAnsi"/>
          <w:lang w:val="en-GB"/>
        </w:rPr>
        <w:t>starting point for the ac</w:t>
      </w:r>
      <w:r w:rsidR="00B56C97">
        <w:rPr>
          <w:rFonts w:cstheme="minorHAnsi"/>
          <w:lang w:val="en-GB"/>
        </w:rPr>
        <w:t>tivities</w:t>
      </w:r>
      <w:r w:rsidR="009D2A93" w:rsidRPr="008A4528">
        <w:rPr>
          <w:rFonts w:cstheme="minorHAnsi"/>
          <w:lang w:val="en-GB"/>
        </w:rPr>
        <w:t xml:space="preserve"> are not values reflected in the Constitution but the will of the nation/sovereign which is defined by those who received the mandate to govern. In consequence, the </w:t>
      </w:r>
      <w:r w:rsidR="00E5564D" w:rsidRPr="008A4528">
        <w:rPr>
          <w:rFonts w:cstheme="minorHAnsi"/>
          <w:lang w:val="en-GB"/>
        </w:rPr>
        <w:t>constitutional values are redefined and challenge</w:t>
      </w:r>
      <w:r w:rsidR="00B56C97">
        <w:rPr>
          <w:rFonts w:cstheme="minorHAnsi"/>
          <w:lang w:val="en-GB"/>
        </w:rPr>
        <w:t>d</w:t>
      </w:r>
      <w:r w:rsidR="00E5564D" w:rsidRPr="008A4528">
        <w:rPr>
          <w:rFonts w:cstheme="minorHAnsi"/>
          <w:lang w:val="en-GB"/>
        </w:rPr>
        <w:t xml:space="preserve">, </w:t>
      </w:r>
      <w:r w:rsidR="00B56C97">
        <w:rPr>
          <w:rFonts w:cstheme="minorHAnsi"/>
          <w:lang w:val="en-GB"/>
        </w:rPr>
        <w:t xml:space="preserve">and </w:t>
      </w:r>
      <w:r w:rsidR="00E5564D" w:rsidRPr="008A4528">
        <w:rPr>
          <w:rFonts w:cstheme="minorHAnsi"/>
          <w:lang w:val="en-GB"/>
        </w:rPr>
        <w:t>the Constitution of the Republic of Poland does not become the guideline to governance but almost a barrier to exercising the will of the dominating majority.  However, the purpose of the Constitution is that everybody – regardless of their convictions, religion, worldview – could fully</w:t>
      </w:r>
      <w:r w:rsidR="00D11790" w:rsidRPr="008A4528">
        <w:rPr>
          <w:rFonts w:cstheme="minorHAnsi"/>
          <w:lang w:val="en-GB"/>
        </w:rPr>
        <w:t xml:space="preserve"> feel</w:t>
      </w:r>
      <w:r w:rsidR="00E5564D" w:rsidRPr="008A4528">
        <w:rPr>
          <w:rFonts w:cstheme="minorHAnsi"/>
          <w:lang w:val="en-GB"/>
        </w:rPr>
        <w:t xml:space="preserve"> the member of the political community, and the governing majority should respect that. </w:t>
      </w:r>
    </w:p>
    <w:p w14:paraId="776FE39A" w14:textId="77777777" w:rsidR="00226B6B" w:rsidRPr="008A4528" w:rsidRDefault="00226B6B" w:rsidP="00CE105B">
      <w:pPr>
        <w:spacing w:line="276" w:lineRule="auto"/>
        <w:jc w:val="both"/>
        <w:rPr>
          <w:rFonts w:cstheme="minorHAnsi"/>
          <w:lang w:val="en-GB"/>
        </w:rPr>
      </w:pPr>
    </w:p>
    <w:p w14:paraId="1A7B7007" w14:textId="77777777" w:rsidR="00A26A0E" w:rsidRPr="008A4528" w:rsidRDefault="00D11790" w:rsidP="00CE105B">
      <w:pPr>
        <w:spacing w:line="276" w:lineRule="auto"/>
        <w:jc w:val="both"/>
        <w:rPr>
          <w:rFonts w:cstheme="minorHAnsi"/>
          <w:lang w:val="en-GB"/>
        </w:rPr>
      </w:pPr>
      <w:r w:rsidRPr="008A4528">
        <w:rPr>
          <w:rFonts w:cstheme="minorHAnsi"/>
          <w:lang w:val="en-GB"/>
        </w:rPr>
        <w:t xml:space="preserve">This trend also means the </w:t>
      </w:r>
      <w:r w:rsidR="00F92FF5">
        <w:rPr>
          <w:rFonts w:cstheme="minorHAnsi"/>
          <w:lang w:val="en-GB"/>
        </w:rPr>
        <w:t>challenging</w:t>
      </w:r>
      <w:r w:rsidR="00B13DBA">
        <w:rPr>
          <w:rFonts w:cstheme="minorHAnsi"/>
          <w:lang w:val="en-GB"/>
        </w:rPr>
        <w:t xml:space="preserve"> of</w:t>
      </w:r>
      <w:r w:rsidRPr="008A4528">
        <w:rPr>
          <w:rFonts w:cstheme="minorHAnsi"/>
          <w:lang w:val="en-GB"/>
        </w:rPr>
        <w:t xml:space="preserve"> the values </w:t>
      </w:r>
      <w:r w:rsidR="00F92FF5">
        <w:rPr>
          <w:rFonts w:cstheme="minorHAnsi"/>
          <w:lang w:val="en-GB"/>
        </w:rPr>
        <w:t>aris</w:t>
      </w:r>
      <w:r w:rsidRPr="008A4528">
        <w:rPr>
          <w:rFonts w:cstheme="minorHAnsi"/>
          <w:lang w:val="en-GB"/>
        </w:rPr>
        <w:t xml:space="preserve">ing from international cooperation. Criticism by international organizations (and their representatives) is treated not as a willingness to hold a friendly dialogue, but an attack on “our values”.  It turns out that ”European values” are not our values, though in fact they are concurrent  with those </w:t>
      </w:r>
      <w:r w:rsidR="00F92FF5">
        <w:rPr>
          <w:rFonts w:cstheme="minorHAnsi"/>
          <w:lang w:val="en-GB"/>
        </w:rPr>
        <w:t>laid down</w:t>
      </w:r>
      <w:r w:rsidRPr="008A4528">
        <w:rPr>
          <w:rFonts w:cstheme="minorHAnsi"/>
          <w:lang w:val="en-GB"/>
        </w:rPr>
        <w:t xml:space="preserve"> </w:t>
      </w:r>
      <w:r w:rsidRPr="008A4528">
        <w:rPr>
          <w:rFonts w:cstheme="minorHAnsi"/>
          <w:lang w:val="en-GB"/>
        </w:rPr>
        <w:lastRenderedPageBreak/>
        <w:t>in the Constitution of 1997. It also turns out that even the rule of law (</w:t>
      </w:r>
      <w:r w:rsidR="007B6CEF" w:rsidRPr="008A4528">
        <w:rPr>
          <w:rFonts w:cstheme="minorHAnsi"/>
          <w:lang w:val="en-GB"/>
        </w:rPr>
        <w:t xml:space="preserve">so </w:t>
      </w:r>
      <w:r w:rsidR="00F92FF5" w:rsidRPr="008A4528">
        <w:rPr>
          <w:rFonts w:cstheme="minorHAnsi"/>
          <w:lang w:val="en-GB"/>
        </w:rPr>
        <w:t>pre</w:t>
      </w:r>
      <w:r w:rsidR="00F92FF5">
        <w:rPr>
          <w:rFonts w:cstheme="minorHAnsi"/>
          <w:lang w:val="en-GB"/>
        </w:rPr>
        <w:t>cisely</w:t>
      </w:r>
      <w:r w:rsidRPr="008A4528">
        <w:rPr>
          <w:rFonts w:cstheme="minorHAnsi"/>
          <w:lang w:val="en-GB"/>
        </w:rPr>
        <w:t xml:space="preserve"> defined under Art. 2 of the Constitution of the Republic of Poland) may be regarded as an </w:t>
      </w:r>
      <w:r w:rsidR="007B6CEF" w:rsidRPr="008A4528">
        <w:rPr>
          <w:rFonts w:cstheme="minorHAnsi"/>
          <w:lang w:val="en-GB"/>
        </w:rPr>
        <w:t>external value by the Polish authorities, as evidenced by the use of the term “the so called rule of law”.</w:t>
      </w:r>
      <w:r w:rsidRPr="008A4528">
        <w:rPr>
          <w:rFonts w:cstheme="minorHAnsi"/>
          <w:lang w:val="en-GB"/>
        </w:rPr>
        <w:t xml:space="preserve"> </w:t>
      </w:r>
    </w:p>
    <w:p w14:paraId="0C85715F" w14:textId="77777777" w:rsidR="008F2E49" w:rsidRPr="008A4528" w:rsidRDefault="008F2E49" w:rsidP="00CE105B">
      <w:pPr>
        <w:spacing w:line="276" w:lineRule="auto"/>
        <w:jc w:val="both"/>
        <w:rPr>
          <w:rFonts w:cstheme="minorHAnsi"/>
          <w:lang w:val="en-GB"/>
        </w:rPr>
      </w:pPr>
    </w:p>
    <w:p w14:paraId="765AFF28" w14:textId="77777777" w:rsidR="00006CC1" w:rsidRPr="008A4528" w:rsidRDefault="00E85217" w:rsidP="00CE105B">
      <w:pPr>
        <w:spacing w:line="276" w:lineRule="auto"/>
        <w:jc w:val="both"/>
        <w:rPr>
          <w:rFonts w:cstheme="minorHAnsi"/>
          <w:lang w:val="en-GB"/>
        </w:rPr>
      </w:pPr>
      <w:r w:rsidRPr="008A4528">
        <w:rPr>
          <w:rFonts w:cstheme="minorHAnsi"/>
          <w:lang w:val="en-GB"/>
        </w:rPr>
        <w:t xml:space="preserve">In </w:t>
      </w:r>
      <w:r w:rsidR="002C4A2F" w:rsidRPr="008A4528">
        <w:rPr>
          <w:rFonts w:cstheme="minorHAnsi"/>
          <w:lang w:val="en-GB"/>
        </w:rPr>
        <w:t xml:space="preserve"> 2015-2020 </w:t>
      </w:r>
      <w:r w:rsidRPr="008A4528">
        <w:rPr>
          <w:rFonts w:cstheme="minorHAnsi"/>
          <w:lang w:val="en-GB"/>
        </w:rPr>
        <w:t xml:space="preserve">numerous manifestations of such policy could be observed. </w:t>
      </w:r>
    </w:p>
    <w:p w14:paraId="1BFBA3D6" w14:textId="77777777" w:rsidR="009F3BEA" w:rsidRPr="008A4528" w:rsidRDefault="009F3BEA" w:rsidP="00CE105B">
      <w:pPr>
        <w:spacing w:line="276" w:lineRule="auto"/>
        <w:jc w:val="both"/>
        <w:rPr>
          <w:rFonts w:cstheme="minorHAnsi"/>
          <w:b/>
          <w:lang w:val="en-GB"/>
        </w:rPr>
      </w:pPr>
    </w:p>
    <w:p w14:paraId="1FC8F76D" w14:textId="77777777" w:rsidR="00F3239C" w:rsidRPr="008A4528" w:rsidRDefault="007C71ED" w:rsidP="00CE105B">
      <w:pPr>
        <w:spacing w:line="276" w:lineRule="auto"/>
        <w:jc w:val="both"/>
        <w:rPr>
          <w:rFonts w:cstheme="minorHAnsi"/>
          <w:lang w:val="en-GB"/>
        </w:rPr>
      </w:pPr>
      <w:r w:rsidRPr="008A4528">
        <w:rPr>
          <w:rFonts w:cstheme="minorHAnsi"/>
          <w:lang w:val="en-GB"/>
        </w:rPr>
        <w:t xml:space="preserve">Let us go back to </w:t>
      </w:r>
      <w:r w:rsidR="002C4A2F" w:rsidRPr="008A4528">
        <w:rPr>
          <w:rFonts w:cstheme="minorHAnsi"/>
          <w:lang w:val="en-GB"/>
        </w:rPr>
        <w:t>2015</w:t>
      </w:r>
      <w:r w:rsidRPr="008A4528">
        <w:rPr>
          <w:rFonts w:cstheme="minorHAnsi"/>
          <w:lang w:val="en-GB"/>
        </w:rPr>
        <w:t xml:space="preserve">. </w:t>
      </w:r>
      <w:r w:rsidR="00F92FF5">
        <w:rPr>
          <w:rFonts w:cstheme="minorHAnsi"/>
          <w:lang w:val="en-GB"/>
        </w:rPr>
        <w:t>The p</w:t>
      </w:r>
      <w:r w:rsidRPr="008A4528">
        <w:rPr>
          <w:rFonts w:cstheme="minorHAnsi"/>
          <w:lang w:val="en-GB"/>
        </w:rPr>
        <w:t xml:space="preserve">arliamentary elections coincided with the migration crisis in Europe. </w:t>
      </w:r>
      <w:r w:rsidR="002C4A2F" w:rsidRPr="008A4528">
        <w:rPr>
          <w:rFonts w:cstheme="minorHAnsi"/>
          <w:b/>
          <w:lang w:val="en-GB"/>
        </w:rPr>
        <w:t xml:space="preserve"> </w:t>
      </w:r>
      <w:r w:rsidRPr="008A4528">
        <w:rPr>
          <w:rFonts w:cstheme="minorHAnsi"/>
          <w:lang w:val="en-GB"/>
        </w:rPr>
        <w:t>The receiving</w:t>
      </w:r>
      <w:r w:rsidR="00B13DBA">
        <w:rPr>
          <w:rFonts w:cstheme="minorHAnsi"/>
          <w:lang w:val="en-GB"/>
        </w:rPr>
        <w:t xml:space="preserve"> of</w:t>
      </w:r>
      <w:r w:rsidRPr="008A4528">
        <w:rPr>
          <w:rFonts w:cstheme="minorHAnsi"/>
          <w:lang w:val="en-GB"/>
        </w:rPr>
        <w:t xml:space="preserve"> refugees by the Polish state became one of the main topics of the election campaign. To this day, we can hear the sound of</w:t>
      </w:r>
      <w:r w:rsidR="00124CCB">
        <w:rPr>
          <w:rFonts w:cstheme="minorHAnsi"/>
          <w:lang w:val="en-GB"/>
        </w:rPr>
        <w:t xml:space="preserve"> the</w:t>
      </w:r>
      <w:r w:rsidRPr="008A4528">
        <w:rPr>
          <w:rFonts w:cstheme="minorHAnsi"/>
          <w:lang w:val="en-GB"/>
        </w:rPr>
        <w:t xml:space="preserve"> shameful words about the alleged "diseases and protozoa" to be </w:t>
      </w:r>
      <w:r w:rsidR="00B13DBA">
        <w:rPr>
          <w:rFonts w:cstheme="minorHAnsi"/>
          <w:lang w:val="en-GB"/>
        </w:rPr>
        <w:t xml:space="preserve">transmitted </w:t>
      </w:r>
      <w:r w:rsidRPr="008A4528">
        <w:rPr>
          <w:rFonts w:cstheme="minorHAnsi"/>
          <w:lang w:val="en-GB"/>
        </w:rPr>
        <w:t xml:space="preserve">by refugees. These words are, in fact, a denial of the historically established tradition of the reception culture in Poland (the last example: war refugees from Chechnya). This was the first, not only symbolic, example of a departure from the values of liberal democracy. In the period 2015-2020, many </w:t>
      </w:r>
      <w:r w:rsidR="00054A08">
        <w:rPr>
          <w:rFonts w:cstheme="minorHAnsi"/>
          <w:lang w:val="en-GB"/>
        </w:rPr>
        <w:t xml:space="preserve">such </w:t>
      </w:r>
      <w:r w:rsidRPr="008A4528">
        <w:rPr>
          <w:rFonts w:cstheme="minorHAnsi"/>
          <w:lang w:val="en-GB"/>
        </w:rPr>
        <w:t>examples could be observed</w:t>
      </w:r>
      <w:r w:rsidR="00DE63A6" w:rsidRPr="008A4528">
        <w:rPr>
          <w:rFonts w:cstheme="minorHAnsi"/>
          <w:lang w:val="en-GB"/>
        </w:rPr>
        <w:t>:</w:t>
      </w:r>
    </w:p>
    <w:p w14:paraId="7BC8CA4A" w14:textId="77777777" w:rsidR="00A31039" w:rsidRPr="008A4528" w:rsidRDefault="00A31039" w:rsidP="00A31039">
      <w:pPr>
        <w:spacing w:line="276" w:lineRule="auto"/>
        <w:jc w:val="both"/>
        <w:rPr>
          <w:rFonts w:cstheme="minorHAnsi"/>
          <w:bCs/>
          <w:lang w:val="en-GB"/>
        </w:rPr>
      </w:pPr>
      <w:r w:rsidRPr="008A4528">
        <w:rPr>
          <w:rFonts w:cstheme="minorHAnsi"/>
          <w:b/>
          <w:lang w:val="en-GB"/>
        </w:rPr>
        <w:t xml:space="preserve">- </w:t>
      </w:r>
      <w:r w:rsidRPr="008A4528">
        <w:rPr>
          <w:rFonts w:cstheme="minorHAnsi"/>
          <w:bCs/>
          <w:lang w:val="en-GB"/>
        </w:rPr>
        <w:t>failure to meet the obligations to the EU to receive 400 refugees (which was negatively assessed by the CJEU on 2 April 2020).</w:t>
      </w:r>
      <w:r w:rsidR="00E211E2">
        <w:rPr>
          <w:rFonts w:cstheme="minorHAnsi"/>
          <w:bCs/>
          <w:lang w:val="en-GB"/>
        </w:rPr>
        <w:t xml:space="preserve"> </w:t>
      </w:r>
    </w:p>
    <w:p w14:paraId="610573D7" w14:textId="77777777" w:rsidR="00A31039" w:rsidRPr="008A4528" w:rsidRDefault="00A31039" w:rsidP="00A31039">
      <w:pPr>
        <w:spacing w:line="276" w:lineRule="auto"/>
        <w:jc w:val="both"/>
        <w:rPr>
          <w:rFonts w:cstheme="minorHAnsi"/>
          <w:bCs/>
          <w:lang w:val="en-GB"/>
        </w:rPr>
      </w:pPr>
      <w:r w:rsidRPr="008A4528">
        <w:rPr>
          <w:rFonts w:cstheme="minorHAnsi"/>
          <w:bCs/>
          <w:lang w:val="en-GB"/>
        </w:rPr>
        <w:t>- failure to establish a humanitarian corridor for refugees,</w:t>
      </w:r>
      <w:r w:rsidR="00E211E2">
        <w:rPr>
          <w:rFonts w:cstheme="minorHAnsi"/>
          <w:bCs/>
          <w:lang w:val="en-GB"/>
        </w:rPr>
        <w:t xml:space="preserve"> </w:t>
      </w:r>
    </w:p>
    <w:p w14:paraId="2939DBCB" w14:textId="77777777" w:rsidR="00DE63A6" w:rsidRPr="008A4528" w:rsidRDefault="00A31039" w:rsidP="00A31039">
      <w:pPr>
        <w:spacing w:line="276" w:lineRule="auto"/>
        <w:jc w:val="both"/>
        <w:rPr>
          <w:rFonts w:cstheme="minorHAnsi"/>
          <w:bCs/>
          <w:lang w:val="en-GB"/>
        </w:rPr>
      </w:pPr>
      <w:r w:rsidRPr="008A4528">
        <w:rPr>
          <w:rFonts w:cstheme="minorHAnsi"/>
          <w:bCs/>
          <w:lang w:val="en-GB"/>
        </w:rPr>
        <w:t>- lack of a real policy aimed to prevent hate speech and</w:t>
      </w:r>
      <w:r w:rsidR="00217AA9">
        <w:rPr>
          <w:rFonts w:cstheme="minorHAnsi"/>
          <w:bCs/>
          <w:lang w:val="en-GB"/>
        </w:rPr>
        <w:t xml:space="preserve"> acts of</w:t>
      </w:r>
      <w:r w:rsidRPr="008A4528">
        <w:rPr>
          <w:rFonts w:cstheme="minorHAnsi"/>
          <w:bCs/>
          <w:lang w:val="en-GB"/>
        </w:rPr>
        <w:t xml:space="preserve"> violence against refugees and migrants,</w:t>
      </w:r>
      <w:r w:rsidR="00E211E2">
        <w:rPr>
          <w:rFonts w:cstheme="minorHAnsi"/>
          <w:bCs/>
          <w:lang w:val="en-GB"/>
        </w:rPr>
        <w:t xml:space="preserve"> </w:t>
      </w:r>
    </w:p>
    <w:p w14:paraId="2BB1C8AC" w14:textId="77777777" w:rsidR="00A31039" w:rsidRPr="008A4528" w:rsidRDefault="00A31039" w:rsidP="00A31039">
      <w:pPr>
        <w:spacing w:line="276" w:lineRule="auto"/>
        <w:jc w:val="both"/>
        <w:rPr>
          <w:rFonts w:cstheme="minorHAnsi"/>
          <w:bCs/>
          <w:lang w:val="en-GB"/>
        </w:rPr>
      </w:pPr>
      <w:r w:rsidRPr="008A4528">
        <w:rPr>
          <w:rFonts w:cstheme="minorHAnsi"/>
          <w:bCs/>
          <w:lang w:val="en-GB"/>
        </w:rPr>
        <w:t>- the practice of not accepting applications for a refugee status at the Brest-</w:t>
      </w:r>
      <w:proofErr w:type="spellStart"/>
      <w:r w:rsidRPr="008A4528">
        <w:rPr>
          <w:rFonts w:cstheme="minorHAnsi"/>
          <w:bCs/>
          <w:lang w:val="en-GB"/>
        </w:rPr>
        <w:t>Terespol</w:t>
      </w:r>
      <w:proofErr w:type="spellEnd"/>
      <w:r w:rsidRPr="008A4528">
        <w:rPr>
          <w:rFonts w:cstheme="minorHAnsi"/>
          <w:bCs/>
          <w:lang w:val="en-GB"/>
        </w:rPr>
        <w:t xml:space="preserve"> border crossing point (which was negatively assessed by the ECHR </w:t>
      </w:r>
      <w:r w:rsidR="00054A08">
        <w:rPr>
          <w:rFonts w:cstheme="minorHAnsi"/>
          <w:bCs/>
          <w:lang w:val="en-GB"/>
        </w:rPr>
        <w:t xml:space="preserve">(European Court of Human Rights) </w:t>
      </w:r>
      <w:r w:rsidRPr="008A4528">
        <w:rPr>
          <w:rFonts w:cstheme="minorHAnsi"/>
          <w:bCs/>
          <w:lang w:val="en-GB"/>
        </w:rPr>
        <w:t xml:space="preserve">in June 2020 in the case M.K. and others versus Poland), </w:t>
      </w:r>
    </w:p>
    <w:p w14:paraId="5E6C44BA" w14:textId="77777777" w:rsidR="00A31039" w:rsidRPr="008A4528" w:rsidRDefault="00A31039" w:rsidP="00A31039">
      <w:pPr>
        <w:spacing w:line="276" w:lineRule="auto"/>
        <w:jc w:val="both"/>
        <w:rPr>
          <w:rFonts w:cstheme="minorHAnsi"/>
          <w:bCs/>
          <w:lang w:val="en-GB"/>
        </w:rPr>
      </w:pPr>
      <w:r w:rsidRPr="008A4528">
        <w:rPr>
          <w:rFonts w:cstheme="minorHAnsi"/>
          <w:bCs/>
          <w:lang w:val="en-GB"/>
        </w:rPr>
        <w:t>- reduction of public funding for organizations providing assistance to refugees and migrants,</w:t>
      </w:r>
    </w:p>
    <w:p w14:paraId="7A957007" w14:textId="77777777" w:rsidR="00751666" w:rsidRPr="008A4528" w:rsidRDefault="00A31039" w:rsidP="00A31039">
      <w:pPr>
        <w:spacing w:line="276" w:lineRule="auto"/>
        <w:jc w:val="both"/>
        <w:rPr>
          <w:rFonts w:cstheme="minorHAnsi"/>
          <w:bCs/>
          <w:lang w:val="en-GB"/>
        </w:rPr>
      </w:pPr>
      <w:r w:rsidRPr="008A4528">
        <w:rPr>
          <w:rFonts w:cstheme="minorHAnsi"/>
          <w:bCs/>
          <w:lang w:val="en-GB"/>
        </w:rPr>
        <w:t>- failure to adopt an official governmental document in the form of the Migration Policy.</w:t>
      </w:r>
      <w:r w:rsidR="00E211E2">
        <w:rPr>
          <w:rFonts w:cstheme="minorHAnsi"/>
          <w:bCs/>
          <w:lang w:val="en-GB"/>
        </w:rPr>
        <w:t xml:space="preserve"> </w:t>
      </w:r>
    </w:p>
    <w:p w14:paraId="51F7C24A" w14:textId="77777777" w:rsidR="00751666" w:rsidRPr="008A4528" w:rsidRDefault="00751666" w:rsidP="00CE105B">
      <w:pPr>
        <w:spacing w:line="276" w:lineRule="auto"/>
        <w:jc w:val="both"/>
        <w:rPr>
          <w:rFonts w:cstheme="minorHAnsi"/>
          <w:lang w:val="en-GB"/>
        </w:rPr>
      </w:pPr>
    </w:p>
    <w:p w14:paraId="28E57391" w14:textId="77777777" w:rsidR="00BF4381" w:rsidRPr="008A4528" w:rsidRDefault="00A31039" w:rsidP="00CE105B">
      <w:pPr>
        <w:spacing w:line="276" w:lineRule="auto"/>
        <w:jc w:val="both"/>
        <w:rPr>
          <w:rFonts w:cstheme="minorHAnsi"/>
          <w:lang w:val="en-GB"/>
        </w:rPr>
      </w:pPr>
      <w:r w:rsidRPr="008A4528">
        <w:rPr>
          <w:rFonts w:cstheme="minorHAnsi"/>
          <w:lang w:val="en-GB"/>
        </w:rPr>
        <w:t xml:space="preserve">The </w:t>
      </w:r>
      <w:r w:rsidR="00F92FF5">
        <w:rPr>
          <w:rFonts w:cstheme="minorHAnsi"/>
          <w:lang w:val="en-GB"/>
        </w:rPr>
        <w:t xml:space="preserve">ruling party’s </w:t>
      </w:r>
      <w:r w:rsidR="00217AA9">
        <w:rPr>
          <w:rFonts w:cstheme="minorHAnsi"/>
          <w:lang w:val="en-GB"/>
        </w:rPr>
        <w:t xml:space="preserve">trend </w:t>
      </w:r>
      <w:r w:rsidR="003248CB">
        <w:rPr>
          <w:rFonts w:cstheme="minorHAnsi"/>
          <w:lang w:val="en-GB"/>
        </w:rPr>
        <w:t>towards</w:t>
      </w:r>
      <w:r w:rsidR="00217AA9">
        <w:rPr>
          <w:rFonts w:cstheme="minorHAnsi"/>
          <w:lang w:val="en-GB"/>
        </w:rPr>
        <w:t xml:space="preserve"> </w:t>
      </w:r>
      <w:r w:rsidRPr="008A4528">
        <w:rPr>
          <w:rFonts w:cstheme="minorHAnsi"/>
          <w:lang w:val="en-GB"/>
        </w:rPr>
        <w:t>national populism and</w:t>
      </w:r>
      <w:r w:rsidR="00217AA9">
        <w:rPr>
          <w:rFonts w:cstheme="minorHAnsi"/>
          <w:lang w:val="en-GB"/>
        </w:rPr>
        <w:t xml:space="preserve"> challenging</w:t>
      </w:r>
      <w:r w:rsidRPr="008A4528">
        <w:rPr>
          <w:rFonts w:cstheme="minorHAnsi"/>
          <w:lang w:val="en-GB"/>
        </w:rPr>
        <w:t xml:space="preserve"> the constitutional values</w:t>
      </w:r>
      <w:r w:rsidR="00217AA9">
        <w:rPr>
          <w:rFonts w:cstheme="minorHAnsi"/>
          <w:lang w:val="en-GB"/>
        </w:rPr>
        <w:t xml:space="preserve"> </w:t>
      </w:r>
      <w:r w:rsidRPr="008A4528">
        <w:rPr>
          <w:rFonts w:cstheme="minorHAnsi"/>
          <w:lang w:val="en-GB"/>
        </w:rPr>
        <w:t>also manifest</w:t>
      </w:r>
      <w:r w:rsidR="00F92FF5">
        <w:rPr>
          <w:rFonts w:cstheme="minorHAnsi"/>
          <w:lang w:val="en-GB"/>
        </w:rPr>
        <w:t>e</w:t>
      </w:r>
      <w:r w:rsidRPr="008A4528">
        <w:rPr>
          <w:rFonts w:cstheme="minorHAnsi"/>
          <w:lang w:val="en-GB"/>
        </w:rPr>
        <w:t xml:space="preserve">d itself in </w:t>
      </w:r>
      <w:r w:rsidR="00217AA9">
        <w:rPr>
          <w:rFonts w:cstheme="minorHAnsi"/>
          <w:lang w:val="en-GB"/>
        </w:rPr>
        <w:t xml:space="preserve">the </w:t>
      </w:r>
      <w:r w:rsidRPr="008A4528">
        <w:rPr>
          <w:rFonts w:cstheme="minorHAnsi"/>
          <w:lang w:val="en-GB"/>
        </w:rPr>
        <w:t xml:space="preserve">approach to women's rights or to the rights of LGBT people. With regard to women's rights, it is particularly noteworthy that the importance of the Istanbul Convention on the Prevention of Violence Against Women </w:t>
      </w:r>
      <w:r w:rsidR="005D0826" w:rsidRPr="008A4528">
        <w:rPr>
          <w:rFonts w:cstheme="minorHAnsi"/>
          <w:lang w:val="en-GB"/>
        </w:rPr>
        <w:t xml:space="preserve">is constantly </w:t>
      </w:r>
      <w:r w:rsidR="002B0756" w:rsidRPr="008A4528">
        <w:rPr>
          <w:rFonts w:cstheme="minorHAnsi"/>
          <w:lang w:val="en-GB"/>
        </w:rPr>
        <w:t>undermined</w:t>
      </w:r>
      <w:r w:rsidR="005D0826" w:rsidRPr="008A4528">
        <w:rPr>
          <w:rFonts w:cstheme="minorHAnsi"/>
          <w:lang w:val="en-GB"/>
        </w:rPr>
        <w:t xml:space="preserve"> </w:t>
      </w:r>
      <w:r w:rsidRPr="008A4528">
        <w:rPr>
          <w:rFonts w:cstheme="minorHAnsi"/>
          <w:lang w:val="en-GB"/>
        </w:rPr>
        <w:t>(including the most recent proposal by the Minister of Justice/General Prosecutor to denounce the Convention by the Republic of Poland), the rules on the availability of legal abortion</w:t>
      </w:r>
      <w:r w:rsidR="005D0826" w:rsidRPr="008A4528">
        <w:rPr>
          <w:rFonts w:cstheme="minorHAnsi"/>
          <w:lang w:val="en-GB"/>
        </w:rPr>
        <w:t xml:space="preserve"> are not respected</w:t>
      </w:r>
      <w:r w:rsidRPr="008A4528">
        <w:rPr>
          <w:rFonts w:cstheme="minorHAnsi"/>
          <w:lang w:val="en-GB"/>
        </w:rPr>
        <w:t>, access to contraception</w:t>
      </w:r>
      <w:r w:rsidR="005D0826" w:rsidRPr="008A4528">
        <w:rPr>
          <w:rFonts w:cstheme="minorHAnsi"/>
          <w:lang w:val="en-GB"/>
        </w:rPr>
        <w:t xml:space="preserve"> is restricted</w:t>
      </w:r>
      <w:r w:rsidRPr="008A4528">
        <w:rPr>
          <w:rFonts w:cstheme="minorHAnsi"/>
          <w:lang w:val="en-GB"/>
        </w:rPr>
        <w:t xml:space="preserve"> and the public funding for in vitro therapies</w:t>
      </w:r>
      <w:r w:rsidR="005D0826" w:rsidRPr="008A4528">
        <w:rPr>
          <w:rFonts w:cstheme="minorHAnsi"/>
          <w:lang w:val="en-GB"/>
        </w:rPr>
        <w:t xml:space="preserve"> </w:t>
      </w:r>
      <w:r w:rsidR="00347AC2" w:rsidRPr="008A4528">
        <w:rPr>
          <w:rFonts w:cstheme="minorHAnsi"/>
          <w:lang w:val="en-GB"/>
        </w:rPr>
        <w:t>has been</w:t>
      </w:r>
      <w:r w:rsidR="005D0826" w:rsidRPr="008A4528">
        <w:rPr>
          <w:rFonts w:cstheme="minorHAnsi"/>
          <w:lang w:val="en-GB"/>
        </w:rPr>
        <w:t xml:space="preserve"> </w:t>
      </w:r>
      <w:r w:rsidR="00217AA9">
        <w:rPr>
          <w:rFonts w:cstheme="minorHAnsi"/>
          <w:lang w:val="en-GB"/>
        </w:rPr>
        <w:t>excluded</w:t>
      </w:r>
      <w:r w:rsidRPr="008A4528">
        <w:rPr>
          <w:rFonts w:cstheme="minorHAnsi"/>
          <w:lang w:val="en-GB"/>
        </w:rPr>
        <w:t>.</w:t>
      </w:r>
      <w:r w:rsidR="005D0826" w:rsidRPr="008A4528">
        <w:rPr>
          <w:rFonts w:cstheme="minorHAnsi"/>
          <w:lang w:val="en-GB"/>
        </w:rPr>
        <w:t xml:space="preserve"> </w:t>
      </w:r>
      <w:r w:rsidR="00347AC2" w:rsidRPr="008A4528">
        <w:rPr>
          <w:rFonts w:cstheme="minorHAnsi"/>
          <w:lang w:val="en-GB"/>
        </w:rPr>
        <w:t>The manifestation of the changes were also c</w:t>
      </w:r>
      <w:r w:rsidR="00F92FF5">
        <w:rPr>
          <w:rFonts w:cstheme="minorHAnsi"/>
          <w:lang w:val="en-GB"/>
        </w:rPr>
        <w:t>heck</w:t>
      </w:r>
      <w:r w:rsidR="00347AC2" w:rsidRPr="008A4528">
        <w:rPr>
          <w:rFonts w:cstheme="minorHAnsi"/>
          <w:lang w:val="en-GB"/>
        </w:rPr>
        <w:t xml:space="preserve">s carried out in the offices of </w:t>
      </w:r>
      <w:r w:rsidR="00920539">
        <w:rPr>
          <w:rFonts w:cstheme="minorHAnsi"/>
          <w:lang w:val="en-GB"/>
        </w:rPr>
        <w:t xml:space="preserve">the </w:t>
      </w:r>
      <w:r w:rsidR="00347AC2" w:rsidRPr="008A4528">
        <w:rPr>
          <w:rFonts w:cstheme="minorHAnsi"/>
          <w:lang w:val="en-GB"/>
        </w:rPr>
        <w:t>organizations dealing with women’s rights (</w:t>
      </w:r>
      <w:r w:rsidR="00217AA9">
        <w:rPr>
          <w:rFonts w:cstheme="minorHAnsi"/>
          <w:lang w:val="en-GB"/>
        </w:rPr>
        <w:t>a</w:t>
      </w:r>
      <w:r w:rsidR="00347AC2" w:rsidRPr="008A4528">
        <w:rPr>
          <w:rFonts w:cstheme="minorHAnsi"/>
          <w:lang w:val="en-GB"/>
        </w:rPr>
        <w:t xml:space="preserve"> day after the ”Black Protest”) </w:t>
      </w:r>
      <w:r w:rsidR="002B0756" w:rsidRPr="008A4528">
        <w:rPr>
          <w:rFonts w:cstheme="minorHAnsi"/>
          <w:lang w:val="en-GB"/>
        </w:rPr>
        <w:t>or</w:t>
      </w:r>
      <w:r w:rsidR="00920539">
        <w:rPr>
          <w:rFonts w:cstheme="minorHAnsi"/>
          <w:lang w:val="en-GB"/>
        </w:rPr>
        <w:t xml:space="preserve"> the elimination of the possibility of </w:t>
      </w:r>
      <w:r w:rsidR="002B0756" w:rsidRPr="008A4528">
        <w:rPr>
          <w:rFonts w:cstheme="minorHAnsi"/>
          <w:lang w:val="en-GB"/>
        </w:rPr>
        <w:t xml:space="preserve"> financ</w:t>
      </w:r>
      <w:r w:rsidR="00920539">
        <w:rPr>
          <w:rFonts w:cstheme="minorHAnsi"/>
          <w:lang w:val="en-GB"/>
        </w:rPr>
        <w:t>ing them</w:t>
      </w:r>
      <w:r w:rsidR="002B0756" w:rsidRPr="008A4528">
        <w:rPr>
          <w:rFonts w:cstheme="minorHAnsi"/>
          <w:lang w:val="en-GB"/>
        </w:rPr>
        <w:t xml:space="preserve"> by public funds</w:t>
      </w:r>
      <w:r w:rsidR="00BF4381" w:rsidRPr="008A4528">
        <w:rPr>
          <w:rFonts w:cstheme="minorHAnsi"/>
          <w:lang w:val="en-GB"/>
        </w:rPr>
        <w:t xml:space="preserve">. </w:t>
      </w:r>
    </w:p>
    <w:p w14:paraId="058F3D9F" w14:textId="77777777" w:rsidR="00DC504C" w:rsidRPr="008A4528" w:rsidRDefault="00DC504C" w:rsidP="00CE105B">
      <w:pPr>
        <w:spacing w:line="276" w:lineRule="auto"/>
        <w:jc w:val="both"/>
        <w:rPr>
          <w:rFonts w:cstheme="minorHAnsi"/>
          <w:lang w:val="en-GB"/>
        </w:rPr>
      </w:pPr>
    </w:p>
    <w:p w14:paraId="633BBC39" w14:textId="77777777" w:rsidR="00D518BA" w:rsidRPr="008A4528" w:rsidRDefault="002B0756" w:rsidP="00CE105B">
      <w:pPr>
        <w:spacing w:line="276" w:lineRule="auto"/>
        <w:jc w:val="both"/>
        <w:rPr>
          <w:rFonts w:cstheme="minorHAnsi"/>
          <w:lang w:val="en-GB"/>
        </w:rPr>
      </w:pPr>
      <w:r w:rsidRPr="008A4528">
        <w:rPr>
          <w:rFonts w:cstheme="minorHAnsi"/>
          <w:lang w:val="en-GB"/>
        </w:rPr>
        <w:t>It is also</w:t>
      </w:r>
      <w:r w:rsidR="00BF4381" w:rsidRPr="008A4528">
        <w:rPr>
          <w:rFonts w:cstheme="minorHAnsi"/>
          <w:lang w:val="en-GB"/>
        </w:rPr>
        <w:t xml:space="preserve"> LGBT </w:t>
      </w:r>
      <w:r w:rsidRPr="008A4528">
        <w:rPr>
          <w:rFonts w:cstheme="minorHAnsi"/>
          <w:lang w:val="en-GB"/>
        </w:rPr>
        <w:t>people who became victims of the above mentioned anti-constitutional actions</w:t>
      </w:r>
      <w:r w:rsidR="00BF4381" w:rsidRPr="008A4528">
        <w:rPr>
          <w:rFonts w:cstheme="minorHAnsi"/>
          <w:lang w:val="en-GB"/>
        </w:rPr>
        <w:t xml:space="preserve">. </w:t>
      </w:r>
      <w:r w:rsidRPr="008A4528">
        <w:rPr>
          <w:rFonts w:cstheme="minorHAnsi"/>
          <w:lang w:val="en-GB"/>
        </w:rPr>
        <w:t xml:space="preserve">The ruling political authority </w:t>
      </w:r>
      <w:r w:rsidR="00920539">
        <w:rPr>
          <w:rFonts w:cstheme="minorHAnsi"/>
          <w:lang w:val="en-GB"/>
        </w:rPr>
        <w:t>contrasts</w:t>
      </w:r>
      <w:r w:rsidRPr="008A4528">
        <w:rPr>
          <w:rFonts w:cstheme="minorHAnsi"/>
          <w:lang w:val="en-GB"/>
        </w:rPr>
        <w:t xml:space="preserve"> the rights of LGBT </w:t>
      </w:r>
      <w:r w:rsidR="006B1F7C">
        <w:rPr>
          <w:rFonts w:cstheme="minorHAnsi"/>
          <w:lang w:val="en-GB"/>
        </w:rPr>
        <w:t>with</w:t>
      </w:r>
      <w:r w:rsidRPr="008A4528">
        <w:rPr>
          <w:rFonts w:cstheme="minorHAnsi"/>
          <w:lang w:val="en-GB"/>
        </w:rPr>
        <w:t xml:space="preserve"> tradition, Christian values or even national values. As a result, LGBT people, despite </w:t>
      </w:r>
      <w:r w:rsidR="00FE148B" w:rsidRPr="008A4528">
        <w:rPr>
          <w:rFonts w:cstheme="minorHAnsi"/>
          <w:lang w:val="en-GB"/>
        </w:rPr>
        <w:t xml:space="preserve">binding </w:t>
      </w:r>
      <w:r w:rsidRPr="008A4528">
        <w:rPr>
          <w:rFonts w:cstheme="minorHAnsi"/>
          <w:lang w:val="en-GB"/>
        </w:rPr>
        <w:t xml:space="preserve">human standards, </w:t>
      </w:r>
      <w:r w:rsidR="003248CB">
        <w:rPr>
          <w:rFonts w:cstheme="minorHAnsi"/>
          <w:lang w:val="en-GB"/>
        </w:rPr>
        <w:t xml:space="preserve">can </w:t>
      </w:r>
      <w:r w:rsidRPr="008A4528">
        <w:rPr>
          <w:rFonts w:cstheme="minorHAnsi"/>
          <w:lang w:val="en-GB"/>
        </w:rPr>
        <w:t xml:space="preserve">not only count on protection, but </w:t>
      </w:r>
      <w:r w:rsidR="00FE148B" w:rsidRPr="008A4528">
        <w:rPr>
          <w:rFonts w:cstheme="minorHAnsi"/>
          <w:lang w:val="en-GB"/>
        </w:rPr>
        <w:t xml:space="preserve">they </w:t>
      </w:r>
      <w:r w:rsidRPr="008A4528">
        <w:rPr>
          <w:rFonts w:cstheme="minorHAnsi"/>
          <w:lang w:val="en-GB"/>
        </w:rPr>
        <w:t xml:space="preserve">are also exposed to violence from </w:t>
      </w:r>
      <w:r w:rsidR="00EA0377">
        <w:rPr>
          <w:rFonts w:cstheme="minorHAnsi"/>
          <w:lang w:val="en-GB"/>
        </w:rPr>
        <w:t xml:space="preserve">the </w:t>
      </w:r>
      <w:r w:rsidRPr="008A4528">
        <w:rPr>
          <w:rFonts w:cstheme="minorHAnsi"/>
          <w:lang w:val="en-GB"/>
        </w:rPr>
        <w:t xml:space="preserve">public authorities. LGBT </w:t>
      </w:r>
      <w:r w:rsidRPr="008A4528">
        <w:rPr>
          <w:rFonts w:cstheme="minorHAnsi"/>
          <w:lang w:val="en-GB"/>
        </w:rPr>
        <w:lastRenderedPageBreak/>
        <w:t xml:space="preserve">rights are used as a tool for political struggle, so it was difficult to </w:t>
      </w:r>
      <w:r w:rsidR="006B1F7C">
        <w:rPr>
          <w:rFonts w:cstheme="minorHAnsi"/>
          <w:lang w:val="en-GB"/>
        </w:rPr>
        <w:t>expect that</w:t>
      </w:r>
      <w:r w:rsidR="00FE148B" w:rsidRPr="008A4528">
        <w:rPr>
          <w:rFonts w:cstheme="minorHAnsi"/>
          <w:lang w:val="en-GB"/>
        </w:rPr>
        <w:t xml:space="preserve"> </w:t>
      </w:r>
      <w:r w:rsidRPr="008A4528">
        <w:rPr>
          <w:rFonts w:cstheme="minorHAnsi"/>
          <w:lang w:val="en-GB"/>
        </w:rPr>
        <w:t xml:space="preserve">the most </w:t>
      </w:r>
      <w:r w:rsidR="00FE148B" w:rsidRPr="008A4528">
        <w:rPr>
          <w:rFonts w:cstheme="minorHAnsi"/>
          <w:lang w:val="en-GB"/>
        </w:rPr>
        <w:t>fundamental</w:t>
      </w:r>
      <w:r w:rsidRPr="008A4528">
        <w:rPr>
          <w:rFonts w:cstheme="minorHAnsi"/>
          <w:lang w:val="en-GB"/>
        </w:rPr>
        <w:t xml:space="preserve"> l</w:t>
      </w:r>
      <w:r w:rsidR="00EA0377">
        <w:rPr>
          <w:rFonts w:cstheme="minorHAnsi"/>
          <w:lang w:val="en-GB"/>
        </w:rPr>
        <w:t>egal acts would be adopted. They include</w:t>
      </w:r>
      <w:r w:rsidRPr="008A4528">
        <w:rPr>
          <w:rFonts w:cstheme="minorHAnsi"/>
          <w:lang w:val="en-GB"/>
        </w:rPr>
        <w:t xml:space="preserve">: </w:t>
      </w:r>
    </w:p>
    <w:p w14:paraId="05B0D125" w14:textId="77777777" w:rsidR="00D518BA" w:rsidRPr="008A4528" w:rsidRDefault="00D518BA" w:rsidP="00CE105B">
      <w:pPr>
        <w:spacing w:line="276" w:lineRule="auto"/>
        <w:jc w:val="both"/>
        <w:rPr>
          <w:rFonts w:cstheme="minorHAnsi"/>
          <w:lang w:val="en-GB"/>
        </w:rPr>
      </w:pPr>
      <w:r w:rsidRPr="008A4528">
        <w:rPr>
          <w:rFonts w:cstheme="minorHAnsi"/>
          <w:lang w:val="en-GB"/>
        </w:rPr>
        <w:t xml:space="preserve">- </w:t>
      </w:r>
      <w:r w:rsidR="009F4D7F" w:rsidRPr="008A4528">
        <w:rPr>
          <w:rFonts w:cstheme="minorHAnsi"/>
          <w:lang w:val="en-GB"/>
        </w:rPr>
        <w:t>modifications to the Criminal Code regarding the protection against hate speech</w:t>
      </w:r>
    </w:p>
    <w:p w14:paraId="6B542446" w14:textId="77777777" w:rsidR="00D518BA" w:rsidRPr="008A4528" w:rsidRDefault="00D518BA" w:rsidP="00CE105B">
      <w:pPr>
        <w:spacing w:line="276" w:lineRule="auto"/>
        <w:jc w:val="both"/>
        <w:rPr>
          <w:rFonts w:cstheme="minorHAnsi"/>
          <w:lang w:val="en-GB"/>
        </w:rPr>
      </w:pPr>
      <w:r w:rsidRPr="008A4528">
        <w:rPr>
          <w:rFonts w:cstheme="minorHAnsi"/>
          <w:lang w:val="en-GB"/>
        </w:rPr>
        <w:t xml:space="preserve">- </w:t>
      </w:r>
      <w:r w:rsidR="009F4D7F" w:rsidRPr="008A4528">
        <w:rPr>
          <w:rFonts w:cstheme="minorHAnsi"/>
          <w:lang w:val="en-GB"/>
        </w:rPr>
        <w:t xml:space="preserve">regulation of the status of persons in relationship with the person of the same gender </w:t>
      </w:r>
    </w:p>
    <w:p w14:paraId="1600753D" w14:textId="77777777" w:rsidR="00D518BA" w:rsidRPr="008A4528" w:rsidRDefault="00D518BA" w:rsidP="00CE105B">
      <w:pPr>
        <w:spacing w:line="276" w:lineRule="auto"/>
        <w:jc w:val="both"/>
        <w:rPr>
          <w:rFonts w:cstheme="minorHAnsi"/>
          <w:lang w:val="en-GB"/>
        </w:rPr>
      </w:pPr>
      <w:r w:rsidRPr="008A4528">
        <w:rPr>
          <w:rFonts w:cstheme="minorHAnsi"/>
          <w:lang w:val="en-GB"/>
        </w:rPr>
        <w:t xml:space="preserve">- </w:t>
      </w:r>
      <w:r w:rsidR="009F4D7F" w:rsidRPr="008A4528">
        <w:rPr>
          <w:rFonts w:cstheme="minorHAnsi"/>
          <w:lang w:val="en-GB"/>
        </w:rPr>
        <w:t>regulation of the procedures for deciding on the gender</w:t>
      </w:r>
      <w:r w:rsidR="001A30C8" w:rsidRPr="008A4528">
        <w:rPr>
          <w:rFonts w:cstheme="minorHAnsi"/>
          <w:lang w:val="en-GB"/>
        </w:rPr>
        <w:t xml:space="preserve"> (</w:t>
      </w:r>
      <w:r w:rsidR="009F4D7F" w:rsidRPr="008A4528">
        <w:rPr>
          <w:rFonts w:cstheme="minorHAnsi"/>
          <w:lang w:val="en-GB"/>
        </w:rPr>
        <w:t>the legal act of</w:t>
      </w:r>
      <w:r w:rsidR="001A30C8" w:rsidRPr="008A4528">
        <w:rPr>
          <w:rFonts w:cstheme="minorHAnsi"/>
          <w:lang w:val="en-GB"/>
        </w:rPr>
        <w:t xml:space="preserve"> 2015 </w:t>
      </w:r>
      <w:r w:rsidR="009F4D7F" w:rsidRPr="008A4528">
        <w:rPr>
          <w:rFonts w:cstheme="minorHAnsi"/>
          <w:lang w:val="en-GB"/>
        </w:rPr>
        <w:t>was vetoed by President</w:t>
      </w:r>
      <w:r w:rsidR="001A30C8" w:rsidRPr="008A4528">
        <w:rPr>
          <w:rFonts w:cstheme="minorHAnsi"/>
          <w:lang w:val="en-GB"/>
        </w:rPr>
        <w:t xml:space="preserve"> Andrzej </w:t>
      </w:r>
      <w:proofErr w:type="spellStart"/>
      <w:r w:rsidR="001A30C8" w:rsidRPr="008A4528">
        <w:rPr>
          <w:rFonts w:cstheme="minorHAnsi"/>
          <w:lang w:val="en-GB"/>
        </w:rPr>
        <w:t>Dud</w:t>
      </w:r>
      <w:r w:rsidR="009F4D7F" w:rsidRPr="008A4528">
        <w:rPr>
          <w:rFonts w:cstheme="minorHAnsi"/>
          <w:lang w:val="en-GB"/>
        </w:rPr>
        <w:t>a</w:t>
      </w:r>
      <w:proofErr w:type="spellEnd"/>
      <w:r w:rsidR="001A30C8" w:rsidRPr="008A4528">
        <w:rPr>
          <w:rFonts w:cstheme="minorHAnsi"/>
          <w:lang w:val="en-GB"/>
        </w:rPr>
        <w:t xml:space="preserve">). </w:t>
      </w:r>
    </w:p>
    <w:p w14:paraId="2A9E568A" w14:textId="77777777" w:rsidR="001A30C8" w:rsidRPr="008A4528" w:rsidRDefault="001A30C8" w:rsidP="00CE105B">
      <w:pPr>
        <w:spacing w:line="276" w:lineRule="auto"/>
        <w:jc w:val="both"/>
        <w:rPr>
          <w:rFonts w:cstheme="minorHAnsi"/>
          <w:lang w:val="en-GB"/>
        </w:rPr>
      </w:pPr>
    </w:p>
    <w:p w14:paraId="176ABA83" w14:textId="77777777" w:rsidR="00295FB4" w:rsidRPr="008A4528" w:rsidRDefault="00295FB4" w:rsidP="00295FB4">
      <w:pPr>
        <w:spacing w:line="276" w:lineRule="auto"/>
        <w:jc w:val="both"/>
        <w:rPr>
          <w:rFonts w:cstheme="minorHAnsi"/>
          <w:lang w:val="en-GB"/>
        </w:rPr>
      </w:pPr>
      <w:r w:rsidRPr="008A4528">
        <w:rPr>
          <w:rFonts w:cstheme="minorHAnsi"/>
          <w:lang w:val="en-GB"/>
        </w:rPr>
        <w:t>Instead of these necessary legal changes, LGBT people experienced in 2015-2020:</w:t>
      </w:r>
    </w:p>
    <w:p w14:paraId="7481E6EA" w14:textId="77777777" w:rsidR="00295FB4" w:rsidRPr="008A4528" w:rsidRDefault="00295FB4" w:rsidP="00295FB4">
      <w:pPr>
        <w:spacing w:line="276" w:lineRule="auto"/>
        <w:jc w:val="both"/>
        <w:rPr>
          <w:rFonts w:cstheme="minorHAnsi"/>
          <w:lang w:val="en-GB"/>
        </w:rPr>
      </w:pPr>
      <w:r w:rsidRPr="008A4528">
        <w:rPr>
          <w:rFonts w:cstheme="minorHAnsi"/>
          <w:lang w:val="en-GB"/>
        </w:rPr>
        <w:t>- several bans on equality marches;</w:t>
      </w:r>
    </w:p>
    <w:p w14:paraId="3684891B" w14:textId="77777777" w:rsidR="00295FB4" w:rsidRPr="008A4528" w:rsidRDefault="00295FB4" w:rsidP="00295FB4">
      <w:pPr>
        <w:spacing w:line="276" w:lineRule="auto"/>
        <w:jc w:val="both"/>
        <w:rPr>
          <w:rFonts w:cstheme="minorHAnsi"/>
          <w:lang w:val="en-GB"/>
        </w:rPr>
      </w:pPr>
      <w:r w:rsidRPr="008A4528">
        <w:rPr>
          <w:rFonts w:cstheme="minorHAnsi"/>
          <w:lang w:val="en-GB"/>
        </w:rPr>
        <w:t xml:space="preserve">- verbal violence by the highest representatives of the legislature and </w:t>
      </w:r>
      <w:r w:rsidR="00EA0377">
        <w:rPr>
          <w:rFonts w:cstheme="minorHAnsi"/>
          <w:lang w:val="en-GB"/>
        </w:rPr>
        <w:t xml:space="preserve">the </w:t>
      </w:r>
      <w:r w:rsidRPr="008A4528">
        <w:rPr>
          <w:rFonts w:cstheme="minorHAnsi"/>
          <w:lang w:val="en-GB"/>
        </w:rPr>
        <w:t xml:space="preserve">executive power; </w:t>
      </w:r>
    </w:p>
    <w:p w14:paraId="158CB271" w14:textId="77777777" w:rsidR="00295FB4" w:rsidRPr="008A4528" w:rsidRDefault="00295FB4" w:rsidP="00295FB4">
      <w:pPr>
        <w:spacing w:line="276" w:lineRule="auto"/>
        <w:jc w:val="both"/>
        <w:rPr>
          <w:rFonts w:cstheme="minorHAnsi"/>
          <w:lang w:val="en-GB"/>
        </w:rPr>
      </w:pPr>
      <w:r w:rsidRPr="008A4528">
        <w:rPr>
          <w:rFonts w:cstheme="minorHAnsi"/>
          <w:lang w:val="en-GB"/>
        </w:rPr>
        <w:t xml:space="preserve">- exclusion policies through the adoption </w:t>
      </w:r>
      <w:r w:rsidR="00212CB6">
        <w:rPr>
          <w:rFonts w:cstheme="minorHAnsi"/>
          <w:lang w:val="en-GB"/>
        </w:rPr>
        <w:t>at</w:t>
      </w:r>
      <w:r w:rsidRPr="008A4528">
        <w:rPr>
          <w:rFonts w:cstheme="minorHAnsi"/>
          <w:lang w:val="en-GB"/>
        </w:rPr>
        <w:t xml:space="preserve"> </w:t>
      </w:r>
      <w:r w:rsidR="00EA0377">
        <w:rPr>
          <w:rFonts w:cstheme="minorHAnsi"/>
          <w:lang w:val="en-GB"/>
        </w:rPr>
        <w:t xml:space="preserve">the </w:t>
      </w:r>
      <w:r w:rsidRPr="008A4528">
        <w:rPr>
          <w:rFonts w:cstheme="minorHAnsi"/>
          <w:lang w:val="en-GB"/>
        </w:rPr>
        <w:t xml:space="preserve">local </w:t>
      </w:r>
      <w:r w:rsidR="00212CB6">
        <w:rPr>
          <w:rFonts w:cstheme="minorHAnsi"/>
          <w:lang w:val="en-GB"/>
        </w:rPr>
        <w:t>self-</w:t>
      </w:r>
      <w:r w:rsidRPr="008A4528">
        <w:rPr>
          <w:rFonts w:cstheme="minorHAnsi"/>
          <w:lang w:val="en-GB"/>
        </w:rPr>
        <w:t xml:space="preserve">government </w:t>
      </w:r>
      <w:r w:rsidR="00212CB6">
        <w:rPr>
          <w:rFonts w:cstheme="minorHAnsi"/>
          <w:lang w:val="en-GB"/>
        </w:rPr>
        <w:t xml:space="preserve">level </w:t>
      </w:r>
      <w:r w:rsidRPr="008A4528">
        <w:rPr>
          <w:rFonts w:cstheme="minorHAnsi"/>
          <w:lang w:val="en-GB"/>
        </w:rPr>
        <w:t xml:space="preserve">resolutions prohibiting the promotion of LGBT ideology, which has never been challenged by </w:t>
      </w:r>
      <w:r w:rsidR="00EA0377">
        <w:rPr>
          <w:rFonts w:cstheme="minorHAnsi"/>
          <w:lang w:val="en-GB"/>
        </w:rPr>
        <w:t xml:space="preserve">the central </w:t>
      </w:r>
      <w:r w:rsidRPr="008A4528">
        <w:rPr>
          <w:rFonts w:cstheme="minorHAnsi"/>
          <w:lang w:val="en-GB"/>
        </w:rPr>
        <w:t>government representatives on the ground – voivods;</w:t>
      </w:r>
    </w:p>
    <w:p w14:paraId="51A66687" w14:textId="77777777" w:rsidR="00295FB4" w:rsidRPr="008A4528" w:rsidRDefault="00295FB4" w:rsidP="00295FB4">
      <w:pPr>
        <w:spacing w:line="276" w:lineRule="auto"/>
        <w:jc w:val="both"/>
        <w:rPr>
          <w:rFonts w:cstheme="minorHAnsi"/>
          <w:lang w:val="en-GB"/>
        </w:rPr>
      </w:pPr>
      <w:r w:rsidRPr="008A4528">
        <w:rPr>
          <w:rFonts w:cstheme="minorHAnsi"/>
          <w:lang w:val="en-GB"/>
        </w:rPr>
        <w:t xml:space="preserve">- lack of support </w:t>
      </w:r>
      <w:r w:rsidR="00212CB6">
        <w:rPr>
          <w:rFonts w:cstheme="minorHAnsi"/>
          <w:lang w:val="en-GB"/>
        </w:rPr>
        <w:t xml:space="preserve">from the state </w:t>
      </w:r>
      <w:r w:rsidRPr="008A4528">
        <w:rPr>
          <w:rFonts w:cstheme="minorHAnsi"/>
          <w:lang w:val="en-GB"/>
        </w:rPr>
        <w:t xml:space="preserve">for the activities of LGBT organizations (with the exception of some local </w:t>
      </w:r>
      <w:r w:rsidR="00212CB6">
        <w:rPr>
          <w:rFonts w:cstheme="minorHAnsi"/>
          <w:lang w:val="en-GB"/>
        </w:rPr>
        <w:t>self-</w:t>
      </w:r>
      <w:r w:rsidRPr="008A4528">
        <w:rPr>
          <w:rFonts w:cstheme="minorHAnsi"/>
          <w:lang w:val="en-GB"/>
        </w:rPr>
        <w:t>governments);</w:t>
      </w:r>
    </w:p>
    <w:p w14:paraId="77B81BD6" w14:textId="77777777" w:rsidR="00295FB4" w:rsidRPr="008A4528" w:rsidRDefault="00295FB4" w:rsidP="00295FB4">
      <w:pPr>
        <w:spacing w:line="276" w:lineRule="auto"/>
        <w:jc w:val="both"/>
        <w:rPr>
          <w:rFonts w:cstheme="minorHAnsi"/>
          <w:lang w:val="en-GB"/>
        </w:rPr>
      </w:pPr>
      <w:r w:rsidRPr="008A4528">
        <w:rPr>
          <w:rFonts w:cstheme="minorHAnsi"/>
          <w:lang w:val="en-GB"/>
        </w:rPr>
        <w:t xml:space="preserve">- lack of support for anti-discrimination education </w:t>
      </w:r>
      <w:r w:rsidR="00893D5F">
        <w:rPr>
          <w:rFonts w:cstheme="minorHAnsi"/>
          <w:lang w:val="en-GB"/>
        </w:rPr>
        <w:t>at</w:t>
      </w:r>
      <w:r w:rsidRPr="008A4528">
        <w:rPr>
          <w:rFonts w:cstheme="minorHAnsi"/>
          <w:lang w:val="en-GB"/>
        </w:rPr>
        <w:t xml:space="preserve"> schools.</w:t>
      </w:r>
    </w:p>
    <w:p w14:paraId="6D10D5ED" w14:textId="77777777" w:rsidR="00745606" w:rsidRPr="008A4528" w:rsidRDefault="00745606" w:rsidP="00CE105B">
      <w:pPr>
        <w:spacing w:line="276" w:lineRule="auto"/>
        <w:jc w:val="both"/>
        <w:rPr>
          <w:rFonts w:cstheme="minorHAnsi"/>
          <w:lang w:val="en-GB"/>
        </w:rPr>
      </w:pPr>
    </w:p>
    <w:p w14:paraId="39EBE899" w14:textId="77777777" w:rsidR="00812D56" w:rsidRPr="008A4528" w:rsidRDefault="00812D56" w:rsidP="00CE105B">
      <w:pPr>
        <w:spacing w:line="276" w:lineRule="auto"/>
        <w:jc w:val="both"/>
        <w:rPr>
          <w:rFonts w:cstheme="minorHAnsi"/>
          <w:lang w:val="en-GB"/>
        </w:rPr>
      </w:pPr>
      <w:r w:rsidRPr="008A4528">
        <w:rPr>
          <w:rFonts w:cstheme="minorHAnsi"/>
          <w:lang w:val="en-GB"/>
        </w:rPr>
        <w:t xml:space="preserve">The events of 7 and 8 August 2020 are the dramatic result of the Polish authorities' policy vis-à-vis LGBT people to date. In fact, several percent of Poles are excluded from being </w:t>
      </w:r>
      <w:r w:rsidR="00212CB6" w:rsidRPr="008A4528">
        <w:rPr>
          <w:rFonts w:cstheme="minorHAnsi"/>
          <w:lang w:val="en-GB"/>
        </w:rPr>
        <w:t>fully-fledged citizens</w:t>
      </w:r>
      <w:r w:rsidRPr="008A4528">
        <w:rPr>
          <w:rFonts w:cstheme="minorHAnsi"/>
          <w:lang w:val="en-GB"/>
        </w:rPr>
        <w:t xml:space="preserve"> of the Republic of Poland. The collapse of the rule of law, on the other hand, is destroying the protection of the rights of the traditionally discriminated groups. In this </w:t>
      </w:r>
      <w:r w:rsidR="003248CB">
        <w:rPr>
          <w:rFonts w:cstheme="minorHAnsi"/>
          <w:lang w:val="en-GB"/>
        </w:rPr>
        <w:t>context</w:t>
      </w:r>
      <w:r w:rsidRPr="008A4528">
        <w:rPr>
          <w:rFonts w:cstheme="minorHAnsi"/>
          <w:lang w:val="en-GB"/>
        </w:rPr>
        <w:t xml:space="preserve">, it is worthwhile to mention, for example, the participation of the public prosecutor's office in several civil and administrative court proceedings concerning world-view sensitive issues. By taking part in in these proceedings (and exerting indirect pressure on courts), the prosecutor's office aims to change the understanding of certain anti-discrimination notions.  </w:t>
      </w:r>
    </w:p>
    <w:p w14:paraId="2A470708" w14:textId="77777777" w:rsidR="008F2E49" w:rsidRPr="008A4528" w:rsidRDefault="008F2E49" w:rsidP="00CE105B">
      <w:pPr>
        <w:spacing w:line="276" w:lineRule="auto"/>
        <w:jc w:val="both"/>
        <w:rPr>
          <w:rFonts w:cstheme="minorHAnsi"/>
          <w:lang w:val="en-GB"/>
        </w:rPr>
      </w:pPr>
    </w:p>
    <w:p w14:paraId="01E58265" w14:textId="77777777" w:rsidR="00812D56" w:rsidRPr="008A4528" w:rsidRDefault="00B41710" w:rsidP="00CE105B">
      <w:pPr>
        <w:spacing w:line="276" w:lineRule="auto"/>
        <w:jc w:val="both"/>
        <w:rPr>
          <w:rFonts w:cstheme="minorHAnsi"/>
          <w:lang w:val="en-GB"/>
        </w:rPr>
      </w:pPr>
      <w:r w:rsidRPr="008A4528">
        <w:rPr>
          <w:rFonts w:cstheme="minorHAnsi"/>
          <w:lang w:val="en-GB"/>
        </w:rPr>
        <w:t xml:space="preserve">The above trend is also manifested in changes regarding cultural institutions (such as the Museum of World War II). The dialogue and cooperation with scientific and artistic milieus was repeatedly replaced by an attempt to impose a specific political vision, </w:t>
      </w:r>
      <w:r w:rsidR="00B45C5D">
        <w:rPr>
          <w:rFonts w:cstheme="minorHAnsi"/>
          <w:lang w:val="en-GB"/>
        </w:rPr>
        <w:t xml:space="preserve">to </w:t>
      </w:r>
      <w:r w:rsidRPr="008A4528">
        <w:rPr>
          <w:rFonts w:cstheme="minorHAnsi"/>
          <w:lang w:val="en-GB"/>
        </w:rPr>
        <w:t xml:space="preserve">abuse the right to fill positions in cultural institutions, </w:t>
      </w:r>
      <w:r w:rsidR="00B45C5D">
        <w:rPr>
          <w:rFonts w:cstheme="minorHAnsi"/>
          <w:lang w:val="en-GB"/>
        </w:rPr>
        <w:t xml:space="preserve">to </w:t>
      </w:r>
      <w:r w:rsidRPr="008A4528">
        <w:rPr>
          <w:rFonts w:cstheme="minorHAnsi"/>
          <w:lang w:val="en-GB"/>
        </w:rPr>
        <w:t>call into question the achievements of previous generations as well as sound scientific knowledge.</w:t>
      </w:r>
    </w:p>
    <w:p w14:paraId="5CC810EA" w14:textId="77777777" w:rsidR="00AA6017" w:rsidRPr="008A4528" w:rsidRDefault="00AA6017" w:rsidP="00CE105B">
      <w:pPr>
        <w:spacing w:line="276" w:lineRule="auto"/>
        <w:jc w:val="both"/>
        <w:rPr>
          <w:rFonts w:cstheme="minorHAnsi"/>
          <w:lang w:val="en-GB"/>
        </w:rPr>
      </w:pPr>
    </w:p>
    <w:p w14:paraId="023DD202" w14:textId="77777777" w:rsidR="00D07AC9" w:rsidRPr="008A4528" w:rsidRDefault="00D07AC9" w:rsidP="00CE105B">
      <w:pPr>
        <w:spacing w:line="276" w:lineRule="auto"/>
        <w:jc w:val="both"/>
        <w:rPr>
          <w:rFonts w:cstheme="minorHAnsi"/>
          <w:lang w:val="en-GB"/>
        </w:rPr>
      </w:pPr>
      <w:r w:rsidRPr="008A4528">
        <w:rPr>
          <w:rFonts w:cstheme="minorHAnsi"/>
          <w:lang w:val="en-GB"/>
        </w:rPr>
        <w:t xml:space="preserve">These changes were also characterized by </w:t>
      </w:r>
      <w:r w:rsidR="00714266" w:rsidRPr="008A4528">
        <w:rPr>
          <w:rFonts w:cstheme="minorHAnsi"/>
          <w:lang w:val="en-GB"/>
        </w:rPr>
        <w:t>modifications</w:t>
      </w:r>
      <w:r w:rsidRPr="008A4528">
        <w:rPr>
          <w:rFonts w:cstheme="minorHAnsi"/>
          <w:lang w:val="en-GB"/>
        </w:rPr>
        <w:t xml:space="preserve"> in relations with non-governmental organizations. Those who took actions in the name of the common good</w:t>
      </w:r>
      <w:r w:rsidR="00AD3033">
        <w:rPr>
          <w:rFonts w:cstheme="minorHAnsi"/>
          <w:lang w:val="en-GB"/>
        </w:rPr>
        <w:t xml:space="preserve"> but</w:t>
      </w:r>
      <w:r w:rsidRPr="008A4528">
        <w:rPr>
          <w:rFonts w:cstheme="minorHAnsi"/>
          <w:lang w:val="en-GB"/>
        </w:rPr>
        <w:t xml:space="preserve"> </w:t>
      </w:r>
      <w:r w:rsidR="00714266" w:rsidRPr="008A4528">
        <w:rPr>
          <w:rFonts w:cstheme="minorHAnsi"/>
          <w:lang w:val="en-GB"/>
        </w:rPr>
        <w:t xml:space="preserve">were </w:t>
      </w:r>
      <w:r w:rsidRPr="008A4528">
        <w:rPr>
          <w:rFonts w:cstheme="minorHAnsi"/>
          <w:lang w:val="en-GB"/>
        </w:rPr>
        <w:t>perceived as</w:t>
      </w:r>
      <w:r w:rsidR="00714266" w:rsidRPr="008A4528">
        <w:rPr>
          <w:rFonts w:cstheme="minorHAnsi"/>
          <w:lang w:val="en-GB"/>
        </w:rPr>
        <w:t xml:space="preserve"> acting</w:t>
      </w:r>
      <w:r w:rsidRPr="008A4528">
        <w:rPr>
          <w:rFonts w:cstheme="minorHAnsi"/>
          <w:lang w:val="en-GB"/>
        </w:rPr>
        <w:t xml:space="preserve"> contrary to the interests of the Party, became the subject of harassment and attacks. This </w:t>
      </w:r>
      <w:r w:rsidR="00714266" w:rsidRPr="008A4528">
        <w:rPr>
          <w:rFonts w:cstheme="minorHAnsi"/>
          <w:lang w:val="en-GB"/>
        </w:rPr>
        <w:t>happened to</w:t>
      </w:r>
      <w:r w:rsidRPr="008A4528">
        <w:rPr>
          <w:rFonts w:cstheme="minorHAnsi"/>
          <w:lang w:val="en-GB"/>
        </w:rPr>
        <w:t xml:space="preserve"> some charit</w:t>
      </w:r>
      <w:r w:rsidR="00714266" w:rsidRPr="008A4528">
        <w:rPr>
          <w:rFonts w:cstheme="minorHAnsi"/>
          <w:lang w:val="en-GB"/>
        </w:rPr>
        <w:t>y</w:t>
      </w:r>
      <w:r w:rsidRPr="008A4528">
        <w:rPr>
          <w:rFonts w:cstheme="minorHAnsi"/>
          <w:lang w:val="en-GB"/>
        </w:rPr>
        <w:t xml:space="preserve"> organizations, organizations fighting for democratic standards, organizations of national and ethnic minorities</w:t>
      </w:r>
      <w:r w:rsidR="00714266" w:rsidRPr="008A4528">
        <w:rPr>
          <w:rFonts w:cstheme="minorHAnsi"/>
          <w:lang w:val="en-GB"/>
        </w:rPr>
        <w:t xml:space="preserve"> as well as </w:t>
      </w:r>
      <w:r w:rsidRPr="008A4528">
        <w:rPr>
          <w:rFonts w:cstheme="minorHAnsi"/>
          <w:lang w:val="en-GB"/>
        </w:rPr>
        <w:t xml:space="preserve">organizations </w:t>
      </w:r>
      <w:r w:rsidR="00714266" w:rsidRPr="008A4528">
        <w:rPr>
          <w:rFonts w:cstheme="minorHAnsi"/>
          <w:lang w:val="en-GB"/>
        </w:rPr>
        <w:t>involved in</w:t>
      </w:r>
      <w:r w:rsidRPr="008A4528">
        <w:rPr>
          <w:rFonts w:cstheme="minorHAnsi"/>
          <w:lang w:val="en-GB"/>
        </w:rPr>
        <w:t xml:space="preserve"> environmental protection. Moreover, in some areas the principle of "divide and rule" was applied, which was particularly evident </w:t>
      </w:r>
      <w:r w:rsidR="00714266" w:rsidRPr="008A4528">
        <w:rPr>
          <w:rFonts w:cstheme="minorHAnsi"/>
          <w:lang w:val="en-GB"/>
        </w:rPr>
        <w:t xml:space="preserve">during </w:t>
      </w:r>
      <w:r w:rsidRPr="008A4528">
        <w:rPr>
          <w:rFonts w:cstheme="minorHAnsi"/>
          <w:lang w:val="en-GB"/>
        </w:rPr>
        <w:t xml:space="preserve">the protest </w:t>
      </w:r>
      <w:r w:rsidR="00714266" w:rsidRPr="008A4528">
        <w:rPr>
          <w:rFonts w:cstheme="minorHAnsi"/>
          <w:lang w:val="en-GB"/>
        </w:rPr>
        <w:t>about</w:t>
      </w:r>
      <w:r w:rsidRPr="008A4528">
        <w:rPr>
          <w:rFonts w:cstheme="minorHAnsi"/>
          <w:lang w:val="en-GB"/>
        </w:rPr>
        <w:t xml:space="preserve"> the </w:t>
      </w:r>
      <w:r w:rsidR="00714266" w:rsidRPr="008A4528">
        <w:rPr>
          <w:rFonts w:cstheme="minorHAnsi"/>
          <w:lang w:val="en-GB"/>
        </w:rPr>
        <w:t>carers</w:t>
      </w:r>
      <w:r w:rsidRPr="008A4528">
        <w:rPr>
          <w:rFonts w:cstheme="minorHAnsi"/>
          <w:lang w:val="en-GB"/>
        </w:rPr>
        <w:t xml:space="preserve"> of </w:t>
      </w:r>
      <w:r w:rsidR="00714266" w:rsidRPr="008A4528">
        <w:rPr>
          <w:rFonts w:cstheme="minorHAnsi"/>
          <w:lang w:val="en-GB"/>
        </w:rPr>
        <w:t>persons</w:t>
      </w:r>
      <w:r w:rsidRPr="008A4528">
        <w:rPr>
          <w:rFonts w:cstheme="minorHAnsi"/>
          <w:lang w:val="en-GB"/>
        </w:rPr>
        <w:t xml:space="preserve"> with disabilities in the Se</w:t>
      </w:r>
      <w:r w:rsidR="00714266" w:rsidRPr="008A4528">
        <w:rPr>
          <w:rFonts w:cstheme="minorHAnsi"/>
          <w:lang w:val="en-GB"/>
        </w:rPr>
        <w:t>j</w:t>
      </w:r>
      <w:r w:rsidRPr="008A4528">
        <w:rPr>
          <w:rFonts w:cstheme="minorHAnsi"/>
          <w:lang w:val="en-GB"/>
        </w:rPr>
        <w:t>m.</w:t>
      </w:r>
      <w:r w:rsidR="00714266" w:rsidRPr="008A4528">
        <w:rPr>
          <w:rFonts w:cstheme="minorHAnsi"/>
          <w:lang w:val="en-GB"/>
        </w:rPr>
        <w:t xml:space="preserve"> Organizations critical of the authorities could not count on good, rational cooperation with the state. One of the most important symptoms </w:t>
      </w:r>
      <w:r w:rsidR="00D12A09">
        <w:rPr>
          <w:rFonts w:cstheme="minorHAnsi"/>
          <w:lang w:val="en-GB"/>
        </w:rPr>
        <w:t xml:space="preserve">affecting </w:t>
      </w:r>
      <w:r w:rsidR="00714266" w:rsidRPr="008A4528">
        <w:rPr>
          <w:rFonts w:cstheme="minorHAnsi"/>
          <w:lang w:val="en-GB"/>
        </w:rPr>
        <w:t>the non-</w:t>
      </w:r>
      <w:r w:rsidR="00714266" w:rsidRPr="008A4528">
        <w:rPr>
          <w:rFonts w:cstheme="minorHAnsi"/>
          <w:lang w:val="en-GB"/>
        </w:rPr>
        <w:lastRenderedPageBreak/>
        <w:t>governmental sector w</w:t>
      </w:r>
      <w:r w:rsidR="00E04B51" w:rsidRPr="008A4528">
        <w:rPr>
          <w:rFonts w:cstheme="minorHAnsi"/>
          <w:lang w:val="en-GB"/>
        </w:rPr>
        <w:t>ere</w:t>
      </w:r>
      <w:r w:rsidR="00714266" w:rsidRPr="008A4528">
        <w:rPr>
          <w:rFonts w:cstheme="minorHAnsi"/>
          <w:lang w:val="en-GB"/>
        </w:rPr>
        <w:t xml:space="preserve"> the government's efforts to ensure that the funds from the Norw</w:t>
      </w:r>
      <w:r w:rsidR="00767565" w:rsidRPr="008A4528">
        <w:rPr>
          <w:rFonts w:cstheme="minorHAnsi"/>
          <w:lang w:val="en-GB"/>
        </w:rPr>
        <w:t>ay</w:t>
      </w:r>
      <w:r w:rsidR="00714266" w:rsidRPr="008A4528">
        <w:rPr>
          <w:rFonts w:cstheme="minorHAnsi"/>
          <w:lang w:val="en-GB"/>
        </w:rPr>
        <w:t xml:space="preserve"> </w:t>
      </w:r>
      <w:r w:rsidR="00E04B51" w:rsidRPr="008A4528">
        <w:rPr>
          <w:rFonts w:cstheme="minorHAnsi"/>
          <w:lang w:val="en-GB"/>
        </w:rPr>
        <w:t>Grants</w:t>
      </w:r>
      <w:r w:rsidR="00714266" w:rsidRPr="008A4528">
        <w:rPr>
          <w:rFonts w:cstheme="minorHAnsi"/>
          <w:lang w:val="en-GB"/>
        </w:rPr>
        <w:t xml:space="preserve"> </w:t>
      </w:r>
      <w:r w:rsidR="00E04B51" w:rsidRPr="008A4528">
        <w:rPr>
          <w:rFonts w:cstheme="minorHAnsi"/>
          <w:lang w:val="en-GB"/>
        </w:rPr>
        <w:t>were not allocated to</w:t>
      </w:r>
      <w:r w:rsidR="00714266" w:rsidRPr="008A4528">
        <w:rPr>
          <w:rFonts w:cstheme="minorHAnsi"/>
          <w:lang w:val="en-GB"/>
        </w:rPr>
        <w:t xml:space="preserve"> an independent operator, but to </w:t>
      </w:r>
      <w:r w:rsidR="00E04B51" w:rsidRPr="008A4528">
        <w:rPr>
          <w:rFonts w:cstheme="minorHAnsi"/>
          <w:lang w:val="en-GB"/>
        </w:rPr>
        <w:t>the</w:t>
      </w:r>
      <w:r w:rsidR="00714266" w:rsidRPr="008A4528">
        <w:rPr>
          <w:rFonts w:cstheme="minorHAnsi"/>
          <w:lang w:val="en-GB"/>
        </w:rPr>
        <w:t xml:space="preserve"> entity subordinate to the government. It is not without reason that</w:t>
      </w:r>
      <w:r w:rsidR="00E04B51" w:rsidRPr="008A4528">
        <w:rPr>
          <w:rFonts w:cstheme="minorHAnsi"/>
          <w:lang w:val="en-GB"/>
        </w:rPr>
        <w:t xml:space="preserve"> the</w:t>
      </w:r>
      <w:r w:rsidR="00714266" w:rsidRPr="008A4528">
        <w:rPr>
          <w:rFonts w:cstheme="minorHAnsi"/>
          <w:lang w:val="en-GB"/>
        </w:rPr>
        <w:t xml:space="preserve"> ideas of </w:t>
      </w:r>
      <w:r w:rsidR="00893D5F">
        <w:rPr>
          <w:rFonts w:cstheme="minorHAnsi"/>
          <w:lang w:val="en-GB"/>
        </w:rPr>
        <w:t>pla</w:t>
      </w:r>
      <w:r w:rsidR="00714266" w:rsidRPr="008A4528">
        <w:rPr>
          <w:rFonts w:cstheme="minorHAnsi"/>
          <w:lang w:val="en-GB"/>
        </w:rPr>
        <w:t xml:space="preserve">cing various administrative restrictions </w:t>
      </w:r>
      <w:r w:rsidR="00E04B51" w:rsidRPr="008A4528">
        <w:rPr>
          <w:rFonts w:cstheme="minorHAnsi"/>
          <w:lang w:val="en-GB"/>
        </w:rPr>
        <w:t>on</w:t>
      </w:r>
      <w:r w:rsidR="00714266" w:rsidRPr="008A4528">
        <w:rPr>
          <w:rFonts w:cstheme="minorHAnsi"/>
          <w:lang w:val="en-GB"/>
        </w:rPr>
        <w:t xml:space="preserve"> financing NGOs (e.g. </w:t>
      </w:r>
      <w:r w:rsidR="00E04B51" w:rsidRPr="008A4528">
        <w:rPr>
          <w:rFonts w:cstheme="minorHAnsi"/>
          <w:lang w:val="en-GB"/>
        </w:rPr>
        <w:t xml:space="preserve">on </w:t>
      </w:r>
      <w:r w:rsidR="00714266" w:rsidRPr="008A4528">
        <w:rPr>
          <w:rFonts w:cstheme="minorHAnsi"/>
          <w:lang w:val="en-GB"/>
        </w:rPr>
        <w:t xml:space="preserve">public collections or recently the idea of introducing a register of foreign donors) </w:t>
      </w:r>
      <w:r w:rsidR="00E04B51" w:rsidRPr="008A4528">
        <w:rPr>
          <w:rFonts w:cstheme="minorHAnsi"/>
          <w:lang w:val="en-GB"/>
        </w:rPr>
        <w:t xml:space="preserve">are put forward </w:t>
      </w:r>
      <w:r w:rsidR="00714266" w:rsidRPr="008A4528">
        <w:rPr>
          <w:rFonts w:cstheme="minorHAnsi"/>
          <w:lang w:val="en-GB"/>
        </w:rPr>
        <w:t xml:space="preserve">once in a while. Attempts were also made to suspend the functioning of some organizations (Citizens of Poland) and </w:t>
      </w:r>
      <w:r w:rsidR="00D12A09">
        <w:rPr>
          <w:rFonts w:cstheme="minorHAnsi"/>
          <w:lang w:val="en-GB"/>
        </w:rPr>
        <w:t xml:space="preserve">to </w:t>
      </w:r>
      <w:r w:rsidR="00844ACD">
        <w:rPr>
          <w:rFonts w:cstheme="minorHAnsi"/>
          <w:lang w:val="en-GB"/>
        </w:rPr>
        <w:t>appoint</w:t>
      </w:r>
      <w:r w:rsidR="00714266" w:rsidRPr="008A4528">
        <w:rPr>
          <w:rFonts w:cstheme="minorHAnsi"/>
          <w:lang w:val="en-GB"/>
        </w:rPr>
        <w:t xml:space="preserve"> a</w:t>
      </w:r>
      <w:r w:rsidR="00893D5F">
        <w:rPr>
          <w:rFonts w:cstheme="minorHAnsi"/>
          <w:lang w:val="en-GB"/>
        </w:rPr>
        <w:t xml:space="preserve">n </w:t>
      </w:r>
      <w:r w:rsidR="00714266" w:rsidRPr="008A4528">
        <w:rPr>
          <w:rFonts w:cstheme="minorHAnsi"/>
          <w:lang w:val="en-GB"/>
        </w:rPr>
        <w:t>administ</w:t>
      </w:r>
      <w:r w:rsidR="00844ACD">
        <w:rPr>
          <w:rFonts w:cstheme="minorHAnsi"/>
          <w:lang w:val="en-GB"/>
        </w:rPr>
        <w:t>ra</w:t>
      </w:r>
      <w:r w:rsidR="00E04B51" w:rsidRPr="008A4528">
        <w:rPr>
          <w:rFonts w:cstheme="minorHAnsi"/>
          <w:lang w:val="en-GB"/>
        </w:rPr>
        <w:t xml:space="preserve">tive receiver. </w:t>
      </w:r>
    </w:p>
    <w:p w14:paraId="18AE378C" w14:textId="77777777" w:rsidR="00930CD1" w:rsidRPr="008A4528" w:rsidRDefault="00930CD1" w:rsidP="00CE105B">
      <w:pPr>
        <w:spacing w:line="276" w:lineRule="auto"/>
        <w:jc w:val="both"/>
        <w:rPr>
          <w:rFonts w:cstheme="minorHAnsi"/>
          <w:lang w:val="en-GB"/>
        </w:rPr>
      </w:pPr>
    </w:p>
    <w:p w14:paraId="6E95BEC4" w14:textId="77777777" w:rsidR="00B12CE8" w:rsidRPr="008A4528" w:rsidRDefault="0086488C" w:rsidP="00CE105B">
      <w:pPr>
        <w:spacing w:line="276" w:lineRule="auto"/>
        <w:jc w:val="both"/>
        <w:rPr>
          <w:rFonts w:cstheme="minorHAnsi"/>
          <w:lang w:val="en-GB"/>
        </w:rPr>
      </w:pPr>
      <w:r w:rsidRPr="008A4528">
        <w:rPr>
          <w:rFonts w:cstheme="minorHAnsi"/>
          <w:lang w:val="en-GB"/>
        </w:rPr>
        <w:t>In these conditions it was difficult to develop modern mechanisms of civic participation, as the approach to the organizations was based on mistrust and sometimes even on open hostility towards some manifestations of civic activity. The government repeatedly prevented non-governmental organizations from consulting draft laws (e.g. due to the practice of preparing drafts by</w:t>
      </w:r>
      <w:r w:rsidR="00D12A09">
        <w:rPr>
          <w:rFonts w:cstheme="minorHAnsi"/>
          <w:lang w:val="en-GB"/>
        </w:rPr>
        <w:t xml:space="preserve"> </w:t>
      </w:r>
      <w:r w:rsidRPr="008A4528">
        <w:rPr>
          <w:rFonts w:cstheme="minorHAnsi"/>
          <w:lang w:val="en-GB"/>
        </w:rPr>
        <w:t xml:space="preserve">Members of Parliament), did not respond to the requests for access to public information, did not care about the pluralism of the debate, and did not conduct competitions for grants in a clear and transparent manner. Moreover, some active participants </w:t>
      </w:r>
      <w:r w:rsidR="00B14213" w:rsidRPr="008A4528">
        <w:rPr>
          <w:rFonts w:cstheme="minorHAnsi"/>
          <w:lang w:val="en-GB"/>
        </w:rPr>
        <w:t>in</w:t>
      </w:r>
      <w:r w:rsidRPr="008A4528">
        <w:rPr>
          <w:rFonts w:cstheme="minorHAnsi"/>
          <w:lang w:val="en-GB"/>
        </w:rPr>
        <w:t xml:space="preserve"> the public debate (such as the Cracow Institute of Criminal Law) </w:t>
      </w:r>
      <w:r w:rsidR="00767565" w:rsidRPr="008A4528">
        <w:rPr>
          <w:rFonts w:cstheme="minorHAnsi"/>
          <w:lang w:val="en-GB"/>
        </w:rPr>
        <w:t>received</w:t>
      </w:r>
      <w:r w:rsidRPr="008A4528">
        <w:rPr>
          <w:rFonts w:cstheme="minorHAnsi"/>
          <w:lang w:val="en-GB"/>
        </w:rPr>
        <w:t xml:space="preserve"> threats of lawsuits from the authorities because of the opinion they presented during the legislative process. </w:t>
      </w:r>
    </w:p>
    <w:p w14:paraId="01C44BEF" w14:textId="77777777" w:rsidR="00737F84" w:rsidRPr="008A4528" w:rsidRDefault="00737F84" w:rsidP="00CE105B">
      <w:pPr>
        <w:spacing w:line="276" w:lineRule="auto"/>
        <w:jc w:val="both"/>
        <w:rPr>
          <w:rFonts w:cstheme="minorHAnsi"/>
          <w:lang w:val="en-GB"/>
        </w:rPr>
      </w:pPr>
    </w:p>
    <w:p w14:paraId="62A1C47F" w14:textId="77777777" w:rsidR="00A00C8D" w:rsidRPr="008A4528" w:rsidRDefault="00D12A09" w:rsidP="00CE105B">
      <w:pPr>
        <w:spacing w:line="276" w:lineRule="auto"/>
        <w:jc w:val="both"/>
        <w:rPr>
          <w:rFonts w:cstheme="minorHAnsi"/>
          <w:lang w:val="en-GB"/>
        </w:rPr>
      </w:pPr>
      <w:r>
        <w:rPr>
          <w:rFonts w:cstheme="minorHAnsi"/>
          <w:lang w:val="en-GB"/>
        </w:rPr>
        <w:t>In addition, w</w:t>
      </w:r>
      <w:r w:rsidR="0091647F" w:rsidRPr="008A4528">
        <w:rPr>
          <w:rFonts w:cstheme="minorHAnsi"/>
          <w:lang w:val="en-GB"/>
        </w:rPr>
        <w:t xml:space="preserve">ithin the last five years the alliance </w:t>
      </w:r>
      <w:r w:rsidR="00022131" w:rsidRPr="008A4528">
        <w:rPr>
          <w:rFonts w:cstheme="minorHAnsi"/>
          <w:lang w:val="en-GB"/>
        </w:rPr>
        <w:t>of</w:t>
      </w:r>
      <w:r w:rsidR="0091647F" w:rsidRPr="008A4528">
        <w:rPr>
          <w:rFonts w:cstheme="minorHAnsi"/>
          <w:lang w:val="en-GB"/>
        </w:rPr>
        <w:t xml:space="preserve"> </w:t>
      </w:r>
      <w:r w:rsidR="00022131" w:rsidRPr="008A4528">
        <w:rPr>
          <w:rFonts w:cstheme="minorHAnsi"/>
          <w:lang w:val="en-GB"/>
        </w:rPr>
        <w:t>T</w:t>
      </w:r>
      <w:r w:rsidR="0091647F" w:rsidRPr="008A4528">
        <w:rPr>
          <w:rFonts w:cstheme="minorHAnsi"/>
          <w:lang w:val="en-GB"/>
        </w:rPr>
        <w:t xml:space="preserve">hrone and </w:t>
      </w:r>
      <w:r w:rsidR="00022131" w:rsidRPr="008A4528">
        <w:rPr>
          <w:rFonts w:cstheme="minorHAnsi"/>
          <w:lang w:val="en-GB"/>
        </w:rPr>
        <w:t>A</w:t>
      </w:r>
      <w:r w:rsidR="0091647F" w:rsidRPr="008A4528">
        <w:rPr>
          <w:rFonts w:cstheme="minorHAnsi"/>
          <w:lang w:val="en-GB"/>
        </w:rPr>
        <w:t>ltar</w:t>
      </w:r>
      <w:r w:rsidR="00022131" w:rsidRPr="008A4528">
        <w:rPr>
          <w:rFonts w:cstheme="minorHAnsi"/>
          <w:lang w:val="en-GB"/>
        </w:rPr>
        <w:t xml:space="preserve"> was</w:t>
      </w:r>
      <w:r w:rsidR="0091647F" w:rsidRPr="008A4528">
        <w:rPr>
          <w:rFonts w:cstheme="minorHAnsi"/>
          <w:lang w:val="en-GB"/>
        </w:rPr>
        <w:t xml:space="preserve"> strengthened. The Catholic Church supported some </w:t>
      </w:r>
      <w:r w:rsidR="00767565" w:rsidRPr="008A4528">
        <w:rPr>
          <w:rFonts w:cstheme="minorHAnsi"/>
          <w:lang w:val="en-GB"/>
        </w:rPr>
        <w:t xml:space="preserve">of the </w:t>
      </w:r>
      <w:r w:rsidR="0091647F" w:rsidRPr="008A4528">
        <w:rPr>
          <w:rFonts w:cstheme="minorHAnsi"/>
          <w:lang w:val="en-GB"/>
        </w:rPr>
        <w:t>legal changes (in particular those related to the reproductive rights)</w:t>
      </w:r>
      <w:r w:rsidR="00767565" w:rsidRPr="008A4528">
        <w:rPr>
          <w:rFonts w:cstheme="minorHAnsi"/>
          <w:lang w:val="en-GB"/>
        </w:rPr>
        <w:t>,</w:t>
      </w:r>
      <w:r w:rsidR="0091647F" w:rsidRPr="008A4528">
        <w:rPr>
          <w:rFonts w:cstheme="minorHAnsi"/>
          <w:lang w:val="en-GB"/>
        </w:rPr>
        <w:t xml:space="preserve"> but above all it did not oppose to the</w:t>
      </w:r>
      <w:r w:rsidR="00022131" w:rsidRPr="008A4528">
        <w:rPr>
          <w:rFonts w:cstheme="minorHAnsi"/>
          <w:lang w:val="en-GB"/>
        </w:rPr>
        <w:t xml:space="preserve"> attacks against the most vulnerable </w:t>
      </w:r>
      <w:r w:rsidR="00ED2433" w:rsidRPr="008A4528">
        <w:rPr>
          <w:rFonts w:cstheme="minorHAnsi"/>
          <w:lang w:val="en-GB"/>
        </w:rPr>
        <w:t>(</w:t>
      </w:r>
      <w:r w:rsidR="00022131" w:rsidRPr="008A4528">
        <w:rPr>
          <w:rFonts w:cstheme="minorHAnsi"/>
          <w:lang w:val="en-GB"/>
        </w:rPr>
        <w:t>e.g.</w:t>
      </w:r>
      <w:r w:rsidR="00ED2433" w:rsidRPr="008A4528">
        <w:rPr>
          <w:rFonts w:cstheme="minorHAnsi"/>
          <w:lang w:val="en-GB"/>
        </w:rPr>
        <w:t xml:space="preserve"> LGBT</w:t>
      </w:r>
      <w:r w:rsidR="00022131" w:rsidRPr="008A4528">
        <w:rPr>
          <w:rFonts w:cstheme="minorHAnsi"/>
          <w:lang w:val="en-GB"/>
        </w:rPr>
        <w:t xml:space="preserve"> people</w:t>
      </w:r>
      <w:r w:rsidR="00ED2433" w:rsidRPr="008A4528">
        <w:rPr>
          <w:rFonts w:cstheme="minorHAnsi"/>
          <w:lang w:val="en-GB"/>
        </w:rPr>
        <w:t xml:space="preserve">). </w:t>
      </w:r>
      <w:r w:rsidR="00022131" w:rsidRPr="008A4528">
        <w:rPr>
          <w:rFonts w:cstheme="minorHAnsi"/>
          <w:lang w:val="en-GB"/>
        </w:rPr>
        <w:t>At the same time the gov</w:t>
      </w:r>
      <w:r w:rsidR="00767565" w:rsidRPr="008A4528">
        <w:rPr>
          <w:rFonts w:cstheme="minorHAnsi"/>
          <w:lang w:val="en-GB"/>
        </w:rPr>
        <w:t>e</w:t>
      </w:r>
      <w:r w:rsidR="00022131" w:rsidRPr="008A4528">
        <w:rPr>
          <w:rFonts w:cstheme="minorHAnsi"/>
          <w:lang w:val="en-GB"/>
        </w:rPr>
        <w:t xml:space="preserve">rnment showed great tolerance to any abuse </w:t>
      </w:r>
      <w:r>
        <w:rPr>
          <w:rFonts w:cstheme="minorHAnsi"/>
          <w:lang w:val="en-GB"/>
        </w:rPr>
        <w:t>by</w:t>
      </w:r>
      <w:r w:rsidR="00767565" w:rsidRPr="008A4528">
        <w:rPr>
          <w:rFonts w:cstheme="minorHAnsi"/>
          <w:lang w:val="en-GB"/>
        </w:rPr>
        <w:t xml:space="preserve"> the</w:t>
      </w:r>
      <w:r w:rsidR="00022131" w:rsidRPr="008A4528">
        <w:rPr>
          <w:rFonts w:cstheme="minorHAnsi"/>
          <w:lang w:val="en-GB"/>
        </w:rPr>
        <w:t xml:space="preserve"> Church, the manifestation of which might be </w:t>
      </w:r>
      <w:r w:rsidR="00767565" w:rsidRPr="008A4528">
        <w:rPr>
          <w:rFonts w:cstheme="minorHAnsi"/>
          <w:lang w:val="en-GB"/>
        </w:rPr>
        <w:t>its</w:t>
      </w:r>
      <w:r w:rsidR="00022131" w:rsidRPr="008A4528">
        <w:rPr>
          <w:rFonts w:cstheme="minorHAnsi"/>
          <w:lang w:val="en-GB"/>
        </w:rPr>
        <w:t xml:space="preserve"> approach to combating paedophilia and lack of responsibility of the church</w:t>
      </w:r>
      <w:r w:rsidR="00767565" w:rsidRPr="008A4528">
        <w:rPr>
          <w:rFonts w:cstheme="minorHAnsi"/>
          <w:lang w:val="en-GB"/>
        </w:rPr>
        <w:t xml:space="preserve"> highest authorities for hiding such cases. </w:t>
      </w:r>
      <w:r w:rsidR="00022131" w:rsidRPr="008A4528">
        <w:rPr>
          <w:rFonts w:cstheme="minorHAnsi"/>
          <w:lang w:val="en-GB"/>
        </w:rPr>
        <w:t xml:space="preserve"> </w:t>
      </w:r>
    </w:p>
    <w:p w14:paraId="72FC3093" w14:textId="77777777" w:rsidR="000C69A2" w:rsidRPr="008A4528" w:rsidRDefault="000C69A2" w:rsidP="00CE105B">
      <w:pPr>
        <w:spacing w:line="276" w:lineRule="auto"/>
        <w:jc w:val="both"/>
        <w:rPr>
          <w:rFonts w:cstheme="minorHAnsi"/>
          <w:lang w:val="en-GB"/>
        </w:rPr>
      </w:pPr>
    </w:p>
    <w:p w14:paraId="4FE07295" w14:textId="77777777" w:rsidR="00767565" w:rsidRPr="008A4528" w:rsidRDefault="00767565" w:rsidP="00CE105B">
      <w:pPr>
        <w:spacing w:line="276" w:lineRule="auto"/>
        <w:jc w:val="both"/>
        <w:rPr>
          <w:rFonts w:cstheme="minorHAnsi"/>
          <w:lang w:val="en-GB"/>
        </w:rPr>
      </w:pPr>
      <w:r w:rsidRPr="008A4528">
        <w:rPr>
          <w:rFonts w:cstheme="minorHAnsi"/>
          <w:lang w:val="en-GB"/>
        </w:rPr>
        <w:t>The above changes had consequences for implement</w:t>
      </w:r>
      <w:r w:rsidR="00051201">
        <w:rPr>
          <w:rFonts w:cstheme="minorHAnsi"/>
          <w:lang w:val="en-GB"/>
        </w:rPr>
        <w:t>ing</w:t>
      </w:r>
      <w:r w:rsidRPr="008A4528">
        <w:rPr>
          <w:rFonts w:cstheme="minorHAnsi"/>
          <w:lang w:val="en-GB"/>
        </w:rPr>
        <w:t xml:space="preserve"> the mandate by </w:t>
      </w:r>
      <w:r w:rsidR="00510939">
        <w:rPr>
          <w:rFonts w:cstheme="minorHAnsi"/>
          <w:lang w:val="en-GB"/>
        </w:rPr>
        <w:t xml:space="preserve">the </w:t>
      </w:r>
      <w:r w:rsidRPr="008A4528">
        <w:rPr>
          <w:rFonts w:cstheme="minorHAnsi"/>
          <w:lang w:val="en-GB"/>
        </w:rPr>
        <w:t xml:space="preserve">CHR. The Commissioner for Human Rights is </w:t>
      </w:r>
      <w:r w:rsidR="00051201">
        <w:rPr>
          <w:rFonts w:cstheme="minorHAnsi"/>
          <w:lang w:val="en-GB"/>
        </w:rPr>
        <w:t>the</w:t>
      </w:r>
      <w:r w:rsidRPr="008A4528">
        <w:rPr>
          <w:rFonts w:cstheme="minorHAnsi"/>
          <w:lang w:val="en-GB"/>
        </w:rPr>
        <w:t xml:space="preserve"> guardian of the values </w:t>
      </w:r>
      <w:r w:rsidR="00D12A09">
        <w:rPr>
          <w:rFonts w:cstheme="minorHAnsi"/>
          <w:lang w:val="en-GB"/>
        </w:rPr>
        <w:t>laid down</w:t>
      </w:r>
      <w:r w:rsidRPr="008A4528">
        <w:rPr>
          <w:rFonts w:cstheme="minorHAnsi"/>
          <w:lang w:val="en-GB"/>
        </w:rPr>
        <w:t xml:space="preserve"> in the Constitution and in the international agreements ratified by Poland. He cannot give in to the currently imposed political narrative, he cannot accept the reinterpretation of existing standards.</w:t>
      </w:r>
    </w:p>
    <w:p w14:paraId="7098AFA5" w14:textId="77777777" w:rsidR="00217D34" w:rsidRPr="008A4528" w:rsidRDefault="00217D34" w:rsidP="00CE105B">
      <w:pPr>
        <w:spacing w:line="276" w:lineRule="auto"/>
        <w:jc w:val="both"/>
        <w:rPr>
          <w:rFonts w:cstheme="minorHAnsi"/>
          <w:lang w:val="en-GB"/>
        </w:rPr>
      </w:pPr>
    </w:p>
    <w:p w14:paraId="2C972DE6" w14:textId="77777777" w:rsidR="000F6C37" w:rsidRPr="008A4528" w:rsidRDefault="00217D34" w:rsidP="00CE105B">
      <w:pPr>
        <w:spacing w:line="276" w:lineRule="auto"/>
        <w:jc w:val="both"/>
        <w:rPr>
          <w:rFonts w:cstheme="minorHAnsi"/>
          <w:lang w:val="en-GB"/>
        </w:rPr>
      </w:pPr>
      <w:r w:rsidRPr="008A4528">
        <w:rPr>
          <w:rFonts w:cstheme="minorHAnsi"/>
          <w:lang w:val="en-GB"/>
        </w:rPr>
        <w:t xml:space="preserve">The CHR took various actions to protect the Constitution, especially when the will of the majority and the related method of political practice threatened minorities or people critical of the authorities. However, the growing polarization of public life caused difficulties in performing CHR’s functions, due to the lack of space for exchanging thoughts and experiences, but also for conducting a real dialogue on matters important from the point of view of public life, </w:t>
      </w:r>
      <w:r w:rsidR="00D12A09">
        <w:rPr>
          <w:rFonts w:cstheme="minorHAnsi"/>
          <w:lang w:val="en-GB"/>
        </w:rPr>
        <w:t>however,</w:t>
      </w:r>
      <w:r w:rsidRPr="008A4528">
        <w:rPr>
          <w:rFonts w:cstheme="minorHAnsi"/>
          <w:lang w:val="en-GB"/>
        </w:rPr>
        <w:t xml:space="preserve"> ideologically sensitive. In this re</w:t>
      </w:r>
      <w:r w:rsidR="008A4528" w:rsidRPr="008A4528">
        <w:rPr>
          <w:rFonts w:cstheme="minorHAnsi"/>
          <w:lang w:val="en-GB"/>
        </w:rPr>
        <w:t>gard</w:t>
      </w:r>
      <w:r w:rsidRPr="008A4528">
        <w:rPr>
          <w:rFonts w:cstheme="minorHAnsi"/>
          <w:lang w:val="en-GB"/>
        </w:rPr>
        <w:t xml:space="preserve">, the role of the courts should be particularly appreciated, which in many cases – despite the pressure – were able to seek solutions protecting civil rights, but also created space for </w:t>
      </w:r>
      <w:r w:rsidR="00D12A09">
        <w:rPr>
          <w:rFonts w:cstheme="minorHAnsi"/>
          <w:lang w:val="en-GB"/>
        </w:rPr>
        <w:t xml:space="preserve">the </w:t>
      </w:r>
      <w:r w:rsidRPr="008A4528">
        <w:rPr>
          <w:rFonts w:cstheme="minorHAnsi"/>
          <w:lang w:val="en-GB"/>
        </w:rPr>
        <w:t xml:space="preserve">debate </w:t>
      </w:r>
      <w:r w:rsidR="00051201">
        <w:rPr>
          <w:rFonts w:cstheme="minorHAnsi"/>
          <w:lang w:val="en-GB"/>
        </w:rPr>
        <w:t>about</w:t>
      </w:r>
      <w:r w:rsidRPr="008A4528">
        <w:rPr>
          <w:rFonts w:cstheme="minorHAnsi"/>
          <w:lang w:val="en-GB"/>
        </w:rPr>
        <w:t xml:space="preserve"> the crucial problems of collision of various interests and values. It was often the courtroom which was the only place where such a dispute could have occurred. Therefore, it is all the more </w:t>
      </w:r>
      <w:r w:rsidRPr="008A4528">
        <w:rPr>
          <w:rFonts w:cstheme="minorHAnsi"/>
          <w:lang w:val="en-GB"/>
        </w:rPr>
        <w:lastRenderedPageBreak/>
        <w:t xml:space="preserve">important to preserve the independence of the courts when this </w:t>
      </w:r>
      <w:r w:rsidR="00A15169" w:rsidRPr="008A4528">
        <w:rPr>
          <w:rFonts w:cstheme="minorHAnsi"/>
          <w:lang w:val="en-GB"/>
        </w:rPr>
        <w:t>transformation trend</w:t>
      </w:r>
      <w:r w:rsidRPr="008A4528">
        <w:rPr>
          <w:rFonts w:cstheme="minorHAnsi"/>
          <w:lang w:val="en-GB"/>
        </w:rPr>
        <w:t xml:space="preserve"> influences</w:t>
      </w:r>
      <w:r w:rsidR="00D12A09" w:rsidRPr="00D12A09">
        <w:rPr>
          <w:rFonts w:cstheme="minorHAnsi"/>
          <w:lang w:val="en-GB"/>
        </w:rPr>
        <w:t xml:space="preserve"> </w:t>
      </w:r>
      <w:r w:rsidR="00D12A09">
        <w:rPr>
          <w:rFonts w:cstheme="minorHAnsi"/>
          <w:lang w:val="en-GB"/>
        </w:rPr>
        <w:t>so strongly</w:t>
      </w:r>
      <w:r w:rsidRPr="008A4528">
        <w:rPr>
          <w:rFonts w:cstheme="minorHAnsi"/>
          <w:lang w:val="en-GB"/>
        </w:rPr>
        <w:t xml:space="preserve"> social and legal relations. </w:t>
      </w:r>
    </w:p>
    <w:p w14:paraId="3EC8AC31" w14:textId="77777777" w:rsidR="00E211E2" w:rsidRPr="005D490D" w:rsidRDefault="00E211E2" w:rsidP="00E211E2">
      <w:pPr>
        <w:rPr>
          <w:color w:val="FFFFFF"/>
          <w:sz w:val="2"/>
          <w:szCs w:val="2"/>
          <w:lang w:val="en-GB"/>
        </w:rPr>
      </w:pPr>
      <w:r w:rsidRPr="005D490D">
        <w:rPr>
          <w:color w:val="FFFFFF"/>
          <w:sz w:val="2"/>
          <w:szCs w:val="2"/>
          <w:lang w:val="en-GB"/>
        </w:rPr>
        <w:t>…………………………………………………………………………………………………………………………………………………………………………………………………………………………………………………………………………………………………………………………………………………………………………………………………………………………………………………………………………………………………………..</w:t>
      </w:r>
    </w:p>
    <w:p w14:paraId="3382B343" w14:textId="77777777" w:rsidR="00E211E2" w:rsidRPr="008A4528" w:rsidRDefault="00E211E2" w:rsidP="00CE105B">
      <w:pPr>
        <w:spacing w:line="276" w:lineRule="auto"/>
        <w:jc w:val="both"/>
        <w:rPr>
          <w:rFonts w:cstheme="minorHAnsi"/>
          <w:lang w:val="en-GB"/>
        </w:rPr>
      </w:pPr>
    </w:p>
    <w:p w14:paraId="3823D48D" w14:textId="77777777" w:rsidR="00AC1500" w:rsidRPr="008A4528" w:rsidRDefault="001D6037" w:rsidP="00CE105B">
      <w:pPr>
        <w:spacing w:line="276" w:lineRule="auto"/>
        <w:jc w:val="both"/>
        <w:rPr>
          <w:rFonts w:cstheme="minorHAnsi"/>
          <w:b/>
          <w:lang w:val="en-GB"/>
        </w:rPr>
      </w:pPr>
      <w:r>
        <w:rPr>
          <w:rFonts w:cstheme="minorHAnsi"/>
          <w:b/>
          <w:lang w:val="en-GB"/>
        </w:rPr>
        <w:t>The s</w:t>
      </w:r>
      <w:r w:rsidR="00AC1500" w:rsidRPr="008A4528">
        <w:rPr>
          <w:rFonts w:cstheme="minorHAnsi"/>
          <w:b/>
          <w:lang w:val="en-GB"/>
        </w:rPr>
        <w:t>oc</w:t>
      </w:r>
      <w:r w:rsidR="00A15169" w:rsidRPr="008A4528">
        <w:rPr>
          <w:rFonts w:cstheme="minorHAnsi"/>
          <w:b/>
          <w:lang w:val="en-GB"/>
        </w:rPr>
        <w:t>ial trend</w:t>
      </w:r>
      <w:r w:rsidR="00AC1500" w:rsidRPr="008A4528">
        <w:rPr>
          <w:rFonts w:cstheme="minorHAnsi"/>
          <w:b/>
          <w:lang w:val="en-GB"/>
        </w:rPr>
        <w:t xml:space="preserve">. </w:t>
      </w:r>
      <w:r w:rsidR="00A15169" w:rsidRPr="008A4528">
        <w:rPr>
          <w:rFonts w:cstheme="minorHAnsi"/>
          <w:bCs/>
          <w:lang w:val="en-GB"/>
        </w:rPr>
        <w:t xml:space="preserve">The </w:t>
      </w:r>
      <w:r w:rsidR="00A15169" w:rsidRPr="008A4528">
        <w:rPr>
          <w:rFonts w:cstheme="minorHAnsi"/>
          <w:lang w:val="en-GB"/>
        </w:rPr>
        <w:t xml:space="preserve">third </w:t>
      </w:r>
      <w:r w:rsidR="00051201">
        <w:rPr>
          <w:rFonts w:cstheme="minorHAnsi"/>
          <w:lang w:val="en-GB"/>
        </w:rPr>
        <w:t xml:space="preserve">transformation </w:t>
      </w:r>
      <w:r w:rsidR="00A15169" w:rsidRPr="008A4528">
        <w:rPr>
          <w:rFonts w:cstheme="minorHAnsi"/>
          <w:lang w:val="en-GB"/>
        </w:rPr>
        <w:t xml:space="preserve">trend in the period </w:t>
      </w:r>
      <w:r w:rsidR="00C81AF2" w:rsidRPr="008A4528">
        <w:rPr>
          <w:rFonts w:cstheme="minorHAnsi"/>
          <w:lang w:val="en-GB"/>
        </w:rPr>
        <w:t xml:space="preserve">2015-2020 </w:t>
      </w:r>
      <w:r w:rsidR="00360316">
        <w:rPr>
          <w:rFonts w:cstheme="minorHAnsi"/>
          <w:lang w:val="en-GB"/>
        </w:rPr>
        <w:t>was towards the pro</w:t>
      </w:r>
      <w:r w:rsidR="00A15169" w:rsidRPr="008A4528">
        <w:rPr>
          <w:rFonts w:cstheme="minorHAnsi"/>
          <w:lang w:val="en-GB"/>
        </w:rPr>
        <w:t xml:space="preserve">tection of social rights. It was a policy </w:t>
      </w:r>
      <w:r w:rsidR="00360316">
        <w:rPr>
          <w:rFonts w:cstheme="minorHAnsi"/>
          <w:lang w:val="en-GB"/>
        </w:rPr>
        <w:t>referring to</w:t>
      </w:r>
      <w:r w:rsidR="00A15169" w:rsidRPr="008A4528">
        <w:rPr>
          <w:rFonts w:cstheme="minorHAnsi"/>
          <w:lang w:val="en-GB"/>
        </w:rPr>
        <w:t xml:space="preserve"> the need o</w:t>
      </w:r>
      <w:r w:rsidR="0021768F" w:rsidRPr="008A4528">
        <w:rPr>
          <w:rFonts w:cstheme="minorHAnsi"/>
          <w:lang w:val="en-GB"/>
        </w:rPr>
        <w:t>f</w:t>
      </w:r>
      <w:r w:rsidR="00A15169" w:rsidRPr="008A4528">
        <w:rPr>
          <w:rFonts w:cstheme="minorHAnsi"/>
          <w:lang w:val="en-GB"/>
        </w:rPr>
        <w:t xml:space="preserve"> recogniz</w:t>
      </w:r>
      <w:r w:rsidR="0021768F" w:rsidRPr="008A4528">
        <w:rPr>
          <w:rFonts w:cstheme="minorHAnsi"/>
          <w:lang w:val="en-GB"/>
        </w:rPr>
        <w:t>ing</w:t>
      </w:r>
      <w:r w:rsidR="00A15169" w:rsidRPr="008A4528">
        <w:rPr>
          <w:rFonts w:cstheme="minorHAnsi"/>
          <w:lang w:val="en-GB"/>
        </w:rPr>
        <w:t xml:space="preserve"> the material needs of society and the necessity to build a more egalitarian society, which should also benefit from the economic transformations and the</w:t>
      </w:r>
      <w:r w:rsidR="00A94D4B">
        <w:rPr>
          <w:rFonts w:cstheme="minorHAnsi"/>
          <w:lang w:val="en-GB"/>
        </w:rPr>
        <w:t xml:space="preserve"> </w:t>
      </w:r>
      <w:r w:rsidR="00A15169" w:rsidRPr="008A4528">
        <w:rPr>
          <w:rFonts w:cstheme="minorHAnsi"/>
          <w:lang w:val="en-GB"/>
        </w:rPr>
        <w:t xml:space="preserve">economic growth </w:t>
      </w:r>
      <w:r w:rsidR="00A94D4B">
        <w:rPr>
          <w:rFonts w:cstheme="minorHAnsi"/>
          <w:lang w:val="en-GB"/>
        </w:rPr>
        <w:t>persisting</w:t>
      </w:r>
      <w:r w:rsidR="00A15169" w:rsidRPr="008A4528">
        <w:rPr>
          <w:rFonts w:cstheme="minorHAnsi"/>
          <w:lang w:val="en-GB"/>
        </w:rPr>
        <w:t xml:space="preserve"> for many years. The most important manifestation of this</w:t>
      </w:r>
      <w:r w:rsidR="00360316">
        <w:rPr>
          <w:rFonts w:cstheme="minorHAnsi"/>
          <w:lang w:val="en-GB"/>
        </w:rPr>
        <w:t xml:space="preserve"> policy</w:t>
      </w:r>
      <w:r w:rsidR="00A15169" w:rsidRPr="008A4528">
        <w:rPr>
          <w:rFonts w:cstheme="minorHAnsi"/>
          <w:lang w:val="en-GB"/>
        </w:rPr>
        <w:t xml:space="preserve"> bec</w:t>
      </w:r>
      <w:r w:rsidR="0021768F" w:rsidRPr="008A4528">
        <w:rPr>
          <w:rFonts w:cstheme="minorHAnsi"/>
          <w:lang w:val="en-GB"/>
        </w:rPr>
        <w:t>a</w:t>
      </w:r>
      <w:r w:rsidR="00A15169" w:rsidRPr="008A4528">
        <w:rPr>
          <w:rFonts w:cstheme="minorHAnsi"/>
          <w:lang w:val="en-GB"/>
        </w:rPr>
        <w:t>me the 500+ program</w:t>
      </w:r>
      <w:r w:rsidR="0021768F" w:rsidRPr="008A4528">
        <w:rPr>
          <w:rFonts w:cstheme="minorHAnsi"/>
          <w:lang w:val="en-GB"/>
        </w:rPr>
        <w:t>me</w:t>
      </w:r>
      <w:r w:rsidR="00A15169" w:rsidRPr="008A4528">
        <w:rPr>
          <w:rFonts w:cstheme="minorHAnsi"/>
          <w:lang w:val="en-GB"/>
        </w:rPr>
        <w:t xml:space="preserve">, i.e. the </w:t>
      </w:r>
      <w:r w:rsidR="0021768F" w:rsidRPr="008A4528">
        <w:rPr>
          <w:rFonts w:cstheme="minorHAnsi"/>
          <w:lang w:val="en-GB"/>
        </w:rPr>
        <w:t>scheme of</w:t>
      </w:r>
      <w:r w:rsidR="00A15169" w:rsidRPr="008A4528">
        <w:rPr>
          <w:rFonts w:cstheme="minorHAnsi"/>
          <w:lang w:val="en-GB"/>
        </w:rPr>
        <w:t xml:space="preserve"> support for families raising children. </w:t>
      </w:r>
      <w:r w:rsidR="0021768F" w:rsidRPr="008A4528">
        <w:rPr>
          <w:rFonts w:cstheme="minorHAnsi"/>
          <w:lang w:val="en-GB"/>
        </w:rPr>
        <w:t>Moreover, the government took active steps to protect workers' rights. Undoubtedly, the economic situation also contributed to the government's success in this area. As a result, over the last five years the level of poverty (especially among children) and unemployment significantly decreased</w:t>
      </w:r>
      <w:r w:rsidR="0096420D" w:rsidRPr="008A4528">
        <w:rPr>
          <w:rFonts w:cstheme="minorHAnsi"/>
          <w:lang w:val="en-GB"/>
        </w:rPr>
        <w:t xml:space="preserve">. </w:t>
      </w:r>
    </w:p>
    <w:p w14:paraId="519DFC70" w14:textId="77777777" w:rsidR="00614B90" w:rsidRPr="008A4528" w:rsidRDefault="00614B90" w:rsidP="00CE105B">
      <w:pPr>
        <w:spacing w:line="276" w:lineRule="auto"/>
        <w:jc w:val="both"/>
        <w:rPr>
          <w:rFonts w:cstheme="minorHAnsi"/>
          <w:lang w:val="en-GB"/>
        </w:rPr>
      </w:pPr>
    </w:p>
    <w:p w14:paraId="34EA3F03" w14:textId="77777777" w:rsidR="0096420D" w:rsidRPr="008A4528" w:rsidRDefault="0021768F" w:rsidP="00CE105B">
      <w:pPr>
        <w:spacing w:line="276" w:lineRule="auto"/>
        <w:jc w:val="both"/>
        <w:rPr>
          <w:rFonts w:cstheme="minorHAnsi"/>
          <w:lang w:val="en-GB"/>
        </w:rPr>
      </w:pPr>
      <w:r w:rsidRPr="008A4528">
        <w:rPr>
          <w:rFonts w:cstheme="minorHAnsi"/>
          <w:lang w:val="en-GB"/>
        </w:rPr>
        <w:t>The above mentioned social trend contributed to profound social changes. The mass scale of social program</w:t>
      </w:r>
      <w:r w:rsidR="00055839" w:rsidRPr="008A4528">
        <w:rPr>
          <w:rFonts w:cstheme="minorHAnsi"/>
          <w:lang w:val="en-GB"/>
        </w:rPr>
        <w:t>me</w:t>
      </w:r>
      <w:r w:rsidRPr="008A4528">
        <w:rPr>
          <w:rFonts w:cstheme="minorHAnsi"/>
          <w:lang w:val="en-GB"/>
        </w:rPr>
        <w:t xml:space="preserve">s such as 500+, support for children in </w:t>
      </w:r>
      <w:r w:rsidR="00055839" w:rsidRPr="008A4528">
        <w:rPr>
          <w:rFonts w:cstheme="minorHAnsi"/>
          <w:lang w:val="en-GB"/>
        </w:rPr>
        <w:t>education</w:t>
      </w:r>
      <w:r w:rsidRPr="008A4528">
        <w:rPr>
          <w:rFonts w:cstheme="minorHAnsi"/>
          <w:lang w:val="en-GB"/>
        </w:rPr>
        <w:t>, re</w:t>
      </w:r>
      <w:r w:rsidR="00A94D4B">
        <w:rPr>
          <w:rFonts w:cstheme="minorHAnsi"/>
          <w:lang w:val="en-GB"/>
        </w:rPr>
        <w:t>-introduction</w:t>
      </w:r>
      <w:r w:rsidRPr="008A4528">
        <w:rPr>
          <w:rFonts w:cstheme="minorHAnsi"/>
          <w:lang w:val="en-GB"/>
        </w:rPr>
        <w:t xml:space="preserve"> of </w:t>
      </w:r>
      <w:r w:rsidR="00055839" w:rsidRPr="008A4528">
        <w:rPr>
          <w:rFonts w:cstheme="minorHAnsi"/>
          <w:lang w:val="en-GB"/>
        </w:rPr>
        <w:t xml:space="preserve">the </w:t>
      </w:r>
      <w:r w:rsidRPr="008A4528">
        <w:rPr>
          <w:rFonts w:cstheme="minorHAnsi"/>
          <w:lang w:val="en-GB"/>
        </w:rPr>
        <w:t xml:space="preserve">lower retirement age had a positive impact on the general standard of living and its comfort, especially in poorer families, where there is less chance for a well-paid job. </w:t>
      </w:r>
    </w:p>
    <w:p w14:paraId="19802644" w14:textId="77777777" w:rsidR="00EC4CA5" w:rsidRPr="008A4528" w:rsidRDefault="00EC4CA5" w:rsidP="00CE105B">
      <w:pPr>
        <w:spacing w:line="276" w:lineRule="auto"/>
        <w:jc w:val="both"/>
        <w:rPr>
          <w:rFonts w:cstheme="minorHAnsi"/>
          <w:lang w:val="en-GB"/>
        </w:rPr>
      </w:pPr>
    </w:p>
    <w:p w14:paraId="6448BFD0" w14:textId="77777777" w:rsidR="00055839" w:rsidRPr="008A4528" w:rsidRDefault="00055839" w:rsidP="00055839">
      <w:pPr>
        <w:spacing w:line="276" w:lineRule="auto"/>
        <w:jc w:val="both"/>
        <w:rPr>
          <w:rFonts w:cstheme="minorHAnsi"/>
          <w:lang w:val="en-GB"/>
        </w:rPr>
      </w:pPr>
      <w:r w:rsidRPr="008A4528">
        <w:rPr>
          <w:rFonts w:cstheme="minorHAnsi"/>
          <w:lang w:val="en-GB"/>
        </w:rPr>
        <w:t xml:space="preserve">At the same time, some of the reforms necessary </w:t>
      </w:r>
      <w:r w:rsidR="00A94D4B">
        <w:rPr>
          <w:rFonts w:cstheme="minorHAnsi"/>
          <w:lang w:val="en-GB"/>
        </w:rPr>
        <w:t>from the perspective of</w:t>
      </w:r>
      <w:r w:rsidRPr="008A4528">
        <w:rPr>
          <w:rFonts w:cstheme="minorHAnsi"/>
          <w:lang w:val="en-GB"/>
        </w:rPr>
        <w:t xml:space="preserve"> the respect </w:t>
      </w:r>
      <w:r w:rsidR="00A94D4B">
        <w:rPr>
          <w:rFonts w:cstheme="minorHAnsi"/>
          <w:lang w:val="en-GB"/>
        </w:rPr>
        <w:t>for</w:t>
      </w:r>
      <w:r w:rsidRPr="008A4528">
        <w:rPr>
          <w:rFonts w:cstheme="minorHAnsi"/>
          <w:lang w:val="en-GB"/>
        </w:rPr>
        <w:t xml:space="preserve"> civil rights were postponed. In particular, the following should be mentioned:</w:t>
      </w:r>
    </w:p>
    <w:p w14:paraId="55F388D8" w14:textId="77777777" w:rsidR="00055839" w:rsidRPr="008A4528" w:rsidRDefault="00055839" w:rsidP="00055839">
      <w:pPr>
        <w:spacing w:line="276" w:lineRule="auto"/>
        <w:jc w:val="both"/>
        <w:rPr>
          <w:rFonts w:cstheme="minorHAnsi"/>
          <w:lang w:val="en-GB"/>
        </w:rPr>
      </w:pPr>
      <w:r w:rsidRPr="008A4528">
        <w:rPr>
          <w:rFonts w:cstheme="minorHAnsi"/>
          <w:lang w:val="en-GB"/>
        </w:rPr>
        <w:t xml:space="preserve">- the equalisation of old-age pensions for women born in 1953. Despite the judgment of the Constitutional </w:t>
      </w:r>
      <w:r w:rsidR="00980B0F">
        <w:rPr>
          <w:rFonts w:cstheme="minorHAnsi"/>
          <w:lang w:val="en-GB"/>
        </w:rPr>
        <w:t>Tribunal</w:t>
      </w:r>
      <w:r w:rsidRPr="008A4528">
        <w:rPr>
          <w:rFonts w:cstheme="minorHAnsi"/>
          <w:lang w:val="en-GB"/>
        </w:rPr>
        <w:t xml:space="preserve"> of 6 March 2019 (P 20/16), but also the legislative activity of the Senate, this problem has not been solved until today – it was only in June 2020 that the relevant draft legal act was prepared, though the problem had been known for many years;</w:t>
      </w:r>
    </w:p>
    <w:p w14:paraId="7AD5B117" w14:textId="77777777" w:rsidR="00055839" w:rsidRPr="008A4528" w:rsidRDefault="00055839" w:rsidP="00055839">
      <w:pPr>
        <w:spacing w:line="276" w:lineRule="auto"/>
        <w:jc w:val="both"/>
        <w:rPr>
          <w:rFonts w:cstheme="minorHAnsi"/>
          <w:lang w:val="en-GB"/>
        </w:rPr>
      </w:pPr>
      <w:r w:rsidRPr="008A4528">
        <w:rPr>
          <w:rFonts w:cstheme="minorHAnsi"/>
          <w:lang w:val="en-GB"/>
        </w:rPr>
        <w:t xml:space="preserve">- an increase of the threshold for the entitlement to benefits from the Alimony Fund; </w:t>
      </w:r>
    </w:p>
    <w:p w14:paraId="72F7AB66" w14:textId="77777777" w:rsidR="001026DF" w:rsidRPr="008A4528" w:rsidRDefault="00055839" w:rsidP="00295B26">
      <w:pPr>
        <w:spacing w:line="276" w:lineRule="auto"/>
        <w:jc w:val="both"/>
        <w:rPr>
          <w:rFonts w:cstheme="minorHAnsi"/>
          <w:lang w:val="en-GB"/>
        </w:rPr>
      </w:pPr>
      <w:r w:rsidRPr="008A4528">
        <w:rPr>
          <w:rFonts w:cstheme="minorHAnsi"/>
          <w:lang w:val="en-GB"/>
        </w:rPr>
        <w:t xml:space="preserve">- execution of the judgment of the Constitutional </w:t>
      </w:r>
      <w:r w:rsidR="00980B0F">
        <w:rPr>
          <w:rFonts w:cstheme="minorHAnsi"/>
          <w:lang w:val="en-GB"/>
        </w:rPr>
        <w:t xml:space="preserve">Tribunal </w:t>
      </w:r>
      <w:r w:rsidRPr="008A4528">
        <w:rPr>
          <w:rFonts w:cstheme="minorHAnsi"/>
          <w:lang w:val="en-GB"/>
        </w:rPr>
        <w:t>concerning care benefits for carers of persons with disabilities (judgment of 21 October 2014, K 38/13).</w:t>
      </w:r>
    </w:p>
    <w:p w14:paraId="22776590" w14:textId="77777777" w:rsidR="001026DF" w:rsidRPr="008A4528" w:rsidRDefault="001026DF" w:rsidP="00CE105B">
      <w:pPr>
        <w:spacing w:line="276" w:lineRule="auto"/>
        <w:jc w:val="both"/>
        <w:rPr>
          <w:rFonts w:cstheme="minorHAnsi"/>
          <w:lang w:val="en-GB"/>
        </w:rPr>
      </w:pPr>
    </w:p>
    <w:p w14:paraId="59800261" w14:textId="77777777" w:rsidR="00FE12E8" w:rsidRPr="008A4528" w:rsidRDefault="00B37C4E" w:rsidP="00CE105B">
      <w:pPr>
        <w:spacing w:line="276" w:lineRule="auto"/>
        <w:jc w:val="both"/>
        <w:rPr>
          <w:lang w:val="en-GB"/>
        </w:rPr>
      </w:pPr>
      <w:r w:rsidRPr="008A4528">
        <w:rPr>
          <w:rFonts w:cstheme="minorHAnsi"/>
          <w:lang w:val="en-GB"/>
        </w:rPr>
        <w:t xml:space="preserve">Of concern may be the fact that, in the face of general declarations of respect for workers' rights, some of the changes were carried out in violation of the rights of persons employed in public administration bodies. The transformation of institutions </w:t>
      </w:r>
      <w:r w:rsidR="00FB796D">
        <w:rPr>
          <w:rFonts w:cstheme="minorHAnsi"/>
          <w:lang w:val="en-GB"/>
        </w:rPr>
        <w:t>brought about</w:t>
      </w:r>
      <w:r w:rsidRPr="008A4528">
        <w:rPr>
          <w:rFonts w:cstheme="minorHAnsi"/>
          <w:lang w:val="en-GB"/>
        </w:rPr>
        <w:t xml:space="preserve"> </w:t>
      </w:r>
      <w:r w:rsidR="00FB796D">
        <w:rPr>
          <w:rFonts w:cstheme="minorHAnsi"/>
          <w:lang w:val="en-GB"/>
        </w:rPr>
        <w:t xml:space="preserve">the </w:t>
      </w:r>
      <w:r w:rsidRPr="008A4528">
        <w:rPr>
          <w:rFonts w:cstheme="minorHAnsi"/>
          <w:lang w:val="en-GB"/>
        </w:rPr>
        <w:t>terminati</w:t>
      </w:r>
      <w:r w:rsidR="00FB796D">
        <w:rPr>
          <w:rFonts w:cstheme="minorHAnsi"/>
          <w:lang w:val="en-GB"/>
        </w:rPr>
        <w:t>on of</w:t>
      </w:r>
      <w:r w:rsidRPr="008A4528">
        <w:rPr>
          <w:rFonts w:cstheme="minorHAnsi"/>
          <w:lang w:val="en-GB"/>
        </w:rPr>
        <w:t xml:space="preserve"> employment contracts and then </w:t>
      </w:r>
      <w:r w:rsidR="00FB796D">
        <w:rPr>
          <w:rFonts w:cstheme="minorHAnsi"/>
          <w:lang w:val="en-GB"/>
        </w:rPr>
        <w:t xml:space="preserve">the </w:t>
      </w:r>
      <w:r w:rsidRPr="008A4528">
        <w:rPr>
          <w:rFonts w:cstheme="minorHAnsi"/>
          <w:lang w:val="en-GB"/>
        </w:rPr>
        <w:t xml:space="preserve">offering </w:t>
      </w:r>
      <w:r w:rsidR="00FB796D">
        <w:rPr>
          <w:rFonts w:cstheme="minorHAnsi"/>
          <w:lang w:val="en-GB"/>
        </w:rPr>
        <w:t xml:space="preserve">of </w:t>
      </w:r>
      <w:r w:rsidRPr="008A4528">
        <w:rPr>
          <w:rFonts w:cstheme="minorHAnsi"/>
          <w:lang w:val="en-GB"/>
        </w:rPr>
        <w:t xml:space="preserve">new employment to the so far employees. However, </w:t>
      </w:r>
      <w:r w:rsidR="00FB796D">
        <w:rPr>
          <w:rFonts w:cstheme="minorHAnsi"/>
          <w:lang w:val="en-GB"/>
        </w:rPr>
        <w:t>resulting from</w:t>
      </w:r>
      <w:r w:rsidRPr="008A4528">
        <w:rPr>
          <w:rFonts w:cstheme="minorHAnsi"/>
          <w:lang w:val="en-GB"/>
        </w:rPr>
        <w:t xml:space="preserve"> such transformation, not all employees were given an opportunity to continue employment. This</w:t>
      </w:r>
      <w:r w:rsidR="009D2F1E">
        <w:rPr>
          <w:rFonts w:cstheme="minorHAnsi"/>
          <w:lang w:val="en-GB"/>
        </w:rPr>
        <w:t xml:space="preserve"> concerned</w:t>
      </w:r>
      <w:r w:rsidRPr="008A4528">
        <w:rPr>
          <w:rFonts w:cstheme="minorHAnsi"/>
          <w:lang w:val="en-GB"/>
        </w:rPr>
        <w:t xml:space="preserve">, in particular, </w:t>
      </w:r>
      <w:r w:rsidR="009D2F1E">
        <w:rPr>
          <w:rFonts w:cstheme="minorHAnsi"/>
          <w:lang w:val="en-GB"/>
        </w:rPr>
        <w:t>the</w:t>
      </w:r>
      <w:r w:rsidR="00D5147B">
        <w:rPr>
          <w:rFonts w:cstheme="minorHAnsi"/>
          <w:lang w:val="en-GB"/>
        </w:rPr>
        <w:t xml:space="preserve"> newly</w:t>
      </w:r>
      <w:r w:rsidRPr="008A4528">
        <w:rPr>
          <w:rFonts w:cstheme="minorHAnsi"/>
          <w:lang w:val="en-GB"/>
        </w:rPr>
        <w:t xml:space="preserve"> establish</w:t>
      </w:r>
      <w:r w:rsidR="009D2F1E">
        <w:rPr>
          <w:rFonts w:cstheme="minorHAnsi"/>
          <w:lang w:val="en-GB"/>
        </w:rPr>
        <w:t>ed</w:t>
      </w:r>
      <w:r w:rsidRPr="008A4528">
        <w:rPr>
          <w:rFonts w:cstheme="minorHAnsi"/>
          <w:lang w:val="en-GB"/>
        </w:rPr>
        <w:t xml:space="preserve"> National Fiscal Administration or the National Support Centre for Agriculture</w:t>
      </w:r>
      <w:r w:rsidR="00A41971" w:rsidRPr="008A4528">
        <w:rPr>
          <w:rFonts w:cstheme="minorHAnsi"/>
          <w:lang w:val="en-GB"/>
        </w:rPr>
        <w:t>.</w:t>
      </w:r>
      <w:r w:rsidR="000308AD" w:rsidRPr="008A4528">
        <w:rPr>
          <w:rFonts w:cstheme="minorHAnsi"/>
          <w:lang w:val="en-GB"/>
        </w:rPr>
        <w:t xml:space="preserve"> Of concern is also the fact that the so-called "anti-crisis shields" contained solutions </w:t>
      </w:r>
      <w:r w:rsidR="00500C81" w:rsidRPr="008A4528">
        <w:rPr>
          <w:rFonts w:cstheme="minorHAnsi"/>
          <w:lang w:val="en-GB"/>
        </w:rPr>
        <w:t xml:space="preserve">permitting </w:t>
      </w:r>
      <w:r w:rsidR="000308AD" w:rsidRPr="008A4528">
        <w:rPr>
          <w:rFonts w:cstheme="minorHAnsi"/>
          <w:lang w:val="en-GB"/>
        </w:rPr>
        <w:t xml:space="preserve">quite free </w:t>
      </w:r>
      <w:r w:rsidR="00500C81" w:rsidRPr="008A4528">
        <w:rPr>
          <w:rFonts w:cstheme="minorHAnsi"/>
          <w:lang w:val="en-GB"/>
        </w:rPr>
        <w:t>development</w:t>
      </w:r>
      <w:r w:rsidR="000308AD" w:rsidRPr="008A4528">
        <w:rPr>
          <w:rFonts w:cstheme="minorHAnsi"/>
          <w:lang w:val="en-GB"/>
        </w:rPr>
        <w:t xml:space="preserve"> of labour relations in public administration. In the </w:t>
      </w:r>
      <w:r w:rsidR="00500C81" w:rsidRPr="008A4528">
        <w:rPr>
          <w:rFonts w:cstheme="minorHAnsi"/>
          <w:lang w:val="en-GB"/>
        </w:rPr>
        <w:t>light</w:t>
      </w:r>
      <w:r w:rsidR="000308AD" w:rsidRPr="008A4528">
        <w:rPr>
          <w:rFonts w:cstheme="minorHAnsi"/>
          <w:lang w:val="en-GB"/>
        </w:rPr>
        <w:t xml:space="preserve"> of the approaching crisis of public finances, the regulations</w:t>
      </w:r>
      <w:r w:rsidR="00500C81" w:rsidRPr="008A4528">
        <w:rPr>
          <w:rFonts w:cstheme="minorHAnsi"/>
          <w:lang w:val="en-GB"/>
        </w:rPr>
        <w:t xml:space="preserve"> adopted</w:t>
      </w:r>
      <w:r w:rsidR="000308AD" w:rsidRPr="008A4528">
        <w:rPr>
          <w:rFonts w:cstheme="minorHAnsi"/>
          <w:lang w:val="en-GB"/>
        </w:rPr>
        <w:t xml:space="preserve"> are like a shotgun hanging on the wall - in a moment </w:t>
      </w:r>
      <w:r w:rsidR="00500C81" w:rsidRPr="008A4528">
        <w:rPr>
          <w:rFonts w:cstheme="minorHAnsi"/>
          <w:lang w:val="en-GB"/>
        </w:rPr>
        <w:t>it</w:t>
      </w:r>
      <w:r w:rsidR="000308AD" w:rsidRPr="008A4528">
        <w:rPr>
          <w:rFonts w:cstheme="minorHAnsi"/>
          <w:lang w:val="en-GB"/>
        </w:rPr>
        <w:t xml:space="preserve"> </w:t>
      </w:r>
      <w:r w:rsidR="00D5147B">
        <w:rPr>
          <w:rFonts w:cstheme="minorHAnsi"/>
          <w:lang w:val="en-GB"/>
        </w:rPr>
        <w:t>may</w:t>
      </w:r>
      <w:r w:rsidR="000308AD" w:rsidRPr="008A4528">
        <w:rPr>
          <w:rFonts w:cstheme="minorHAnsi"/>
          <w:lang w:val="en-GB"/>
        </w:rPr>
        <w:t xml:space="preserve"> fire. </w:t>
      </w:r>
      <w:r w:rsidR="00A41971" w:rsidRPr="008A4528">
        <w:rPr>
          <w:rFonts w:cstheme="minorHAnsi"/>
          <w:lang w:val="en-GB"/>
        </w:rPr>
        <w:t xml:space="preserve"> </w:t>
      </w:r>
    </w:p>
    <w:p w14:paraId="1EE81E81" w14:textId="77777777" w:rsidR="00A41971" w:rsidRPr="008A4528" w:rsidRDefault="00A41971" w:rsidP="00CE105B">
      <w:pPr>
        <w:spacing w:line="276" w:lineRule="auto"/>
        <w:jc w:val="both"/>
        <w:rPr>
          <w:rFonts w:cstheme="minorHAnsi"/>
          <w:lang w:val="en-GB"/>
        </w:rPr>
      </w:pPr>
    </w:p>
    <w:p w14:paraId="49E6F77B" w14:textId="77777777" w:rsidR="00F00098" w:rsidRPr="008A4528" w:rsidRDefault="00F00098" w:rsidP="00F00098">
      <w:pPr>
        <w:spacing w:line="276" w:lineRule="auto"/>
        <w:jc w:val="both"/>
        <w:rPr>
          <w:rFonts w:cstheme="minorHAnsi"/>
          <w:lang w:val="en-GB"/>
        </w:rPr>
      </w:pPr>
      <w:r w:rsidRPr="008A4528">
        <w:rPr>
          <w:rFonts w:cstheme="minorHAnsi"/>
          <w:lang w:val="en-GB"/>
        </w:rPr>
        <w:lastRenderedPageBreak/>
        <w:t xml:space="preserve">The </w:t>
      </w:r>
      <w:r w:rsidR="00D5147B">
        <w:rPr>
          <w:rFonts w:cstheme="minorHAnsi"/>
          <w:lang w:val="en-GB"/>
        </w:rPr>
        <w:t>following</w:t>
      </w:r>
      <w:r w:rsidRPr="008A4528">
        <w:rPr>
          <w:rFonts w:cstheme="minorHAnsi"/>
          <w:lang w:val="en-GB"/>
        </w:rPr>
        <w:t xml:space="preserve"> of th</w:t>
      </w:r>
      <w:r w:rsidR="00D5147B">
        <w:rPr>
          <w:rFonts w:cstheme="minorHAnsi"/>
          <w:lang w:val="en-GB"/>
        </w:rPr>
        <w:t>is</w:t>
      </w:r>
      <w:r w:rsidRPr="008A4528">
        <w:rPr>
          <w:rFonts w:cstheme="minorHAnsi"/>
          <w:lang w:val="en-GB"/>
        </w:rPr>
        <w:t xml:space="preserve"> social trend also resulted in a lack of energy, political will, and perhaps also the ability to seek systemic solutions for respecting the rights of individual groups of people. In this regard, it is worthwhile to mention in particular:</w:t>
      </w:r>
    </w:p>
    <w:p w14:paraId="3CB10180" w14:textId="77777777" w:rsidR="00C85CAA" w:rsidRPr="008A4528" w:rsidRDefault="00F00098" w:rsidP="00CE105B">
      <w:pPr>
        <w:spacing w:line="276" w:lineRule="auto"/>
        <w:jc w:val="both"/>
        <w:rPr>
          <w:rFonts w:cstheme="minorHAnsi"/>
          <w:lang w:val="en-GB"/>
        </w:rPr>
      </w:pPr>
      <w:r w:rsidRPr="008A4528">
        <w:rPr>
          <w:rFonts w:cstheme="minorHAnsi"/>
          <w:lang w:val="en-GB"/>
        </w:rPr>
        <w:t xml:space="preserve">- the rights of persons with disabilities - no reform of the institution of incapacitation, no reform of the system of disability assessment, or no actual </w:t>
      </w:r>
      <w:r w:rsidR="006A6ED1">
        <w:rPr>
          <w:rFonts w:cstheme="minorHAnsi"/>
          <w:lang w:val="en-GB"/>
        </w:rPr>
        <w:t>enforcement</w:t>
      </w:r>
      <w:r w:rsidRPr="008A4528">
        <w:rPr>
          <w:rFonts w:cstheme="minorHAnsi"/>
          <w:lang w:val="en-GB"/>
        </w:rPr>
        <w:t xml:space="preserve"> of deinstitutionalization and</w:t>
      </w:r>
      <w:r w:rsidR="007C22AA" w:rsidRPr="008A4528">
        <w:rPr>
          <w:rFonts w:cstheme="minorHAnsi"/>
          <w:lang w:val="en-GB"/>
        </w:rPr>
        <w:t xml:space="preserve"> </w:t>
      </w:r>
      <w:r w:rsidRPr="008A4528">
        <w:rPr>
          <w:rFonts w:cstheme="minorHAnsi"/>
          <w:lang w:val="en-GB"/>
        </w:rPr>
        <w:t xml:space="preserve">the right to "independent living"; </w:t>
      </w:r>
    </w:p>
    <w:p w14:paraId="6D9360D7" w14:textId="77777777" w:rsidR="00524EEB" w:rsidRPr="008A4528" w:rsidRDefault="00FE12E8" w:rsidP="00CE105B">
      <w:pPr>
        <w:spacing w:line="276" w:lineRule="auto"/>
        <w:jc w:val="both"/>
        <w:rPr>
          <w:rFonts w:cstheme="minorHAnsi"/>
          <w:lang w:val="en-GB"/>
        </w:rPr>
      </w:pPr>
      <w:r w:rsidRPr="008A4528">
        <w:rPr>
          <w:rFonts w:cstheme="minorHAnsi"/>
          <w:lang w:val="en-GB"/>
        </w:rPr>
        <w:t xml:space="preserve">- </w:t>
      </w:r>
      <w:r w:rsidR="00F00098" w:rsidRPr="008A4528">
        <w:rPr>
          <w:rFonts w:cstheme="minorHAnsi"/>
          <w:lang w:val="en-GB"/>
        </w:rPr>
        <w:t>the rights of the elderly - insufficient efforts to change the functioning of traditional nursing homes, lack of a consistent strategy to provide support for dependent people, including support for families of elderly people confronted with neurodegenerative diseases;</w:t>
      </w:r>
      <w:r w:rsidR="007C22AA" w:rsidRPr="008A4528">
        <w:rPr>
          <w:rFonts w:cstheme="minorHAnsi"/>
          <w:lang w:val="en-GB"/>
        </w:rPr>
        <w:t xml:space="preserve"> </w:t>
      </w:r>
    </w:p>
    <w:p w14:paraId="49F71409" w14:textId="77777777" w:rsidR="007C22AA" w:rsidRPr="008A4528" w:rsidRDefault="007C22AA" w:rsidP="007C22AA">
      <w:pPr>
        <w:spacing w:line="276" w:lineRule="auto"/>
        <w:jc w:val="both"/>
        <w:rPr>
          <w:rFonts w:cstheme="minorHAnsi"/>
          <w:lang w:val="en-GB"/>
        </w:rPr>
      </w:pPr>
      <w:r w:rsidRPr="008A4528">
        <w:rPr>
          <w:rFonts w:cstheme="minorHAnsi"/>
          <w:lang w:val="en-GB"/>
        </w:rPr>
        <w:t>- people affected by the homelessness crisis – insufficient measures to develop programmes aimed at getting out of homelessness;</w:t>
      </w:r>
    </w:p>
    <w:p w14:paraId="26C887E5" w14:textId="77777777" w:rsidR="001326DC" w:rsidRPr="008A4528" w:rsidRDefault="007C22AA" w:rsidP="00CE105B">
      <w:pPr>
        <w:spacing w:line="276" w:lineRule="auto"/>
        <w:jc w:val="both"/>
        <w:rPr>
          <w:rFonts w:cstheme="minorHAnsi"/>
          <w:lang w:val="en-GB"/>
        </w:rPr>
      </w:pPr>
      <w:r w:rsidRPr="008A4528">
        <w:rPr>
          <w:rFonts w:cstheme="minorHAnsi"/>
          <w:lang w:val="en-GB"/>
        </w:rPr>
        <w:t xml:space="preserve">- the rights of people deprived of </w:t>
      </w:r>
      <w:r w:rsidR="006A6ED1">
        <w:rPr>
          <w:rFonts w:cstheme="minorHAnsi"/>
          <w:lang w:val="en-GB"/>
        </w:rPr>
        <w:t xml:space="preserve">their </w:t>
      </w:r>
      <w:r w:rsidRPr="008A4528">
        <w:rPr>
          <w:rFonts w:cstheme="minorHAnsi"/>
          <w:lang w:val="en-GB"/>
        </w:rPr>
        <w:t xml:space="preserve">liberty – the Polish prison system still needs systemic changes, and there is a dramatic lack of reflection on the functioning of such entities as the centre in </w:t>
      </w:r>
      <w:proofErr w:type="spellStart"/>
      <w:r w:rsidRPr="008A4528">
        <w:rPr>
          <w:rFonts w:cstheme="minorHAnsi"/>
          <w:lang w:val="en-GB"/>
        </w:rPr>
        <w:t>Gostynin</w:t>
      </w:r>
      <w:proofErr w:type="spellEnd"/>
      <w:r w:rsidRPr="008A4528">
        <w:rPr>
          <w:rFonts w:cstheme="minorHAnsi"/>
          <w:lang w:val="en-GB"/>
        </w:rPr>
        <w:t>. There is also a lack of deeper reflection on post-penitentiary assistance.</w:t>
      </w:r>
      <w:r w:rsidR="00176473" w:rsidRPr="008A4528">
        <w:rPr>
          <w:rFonts w:cstheme="minorHAnsi"/>
          <w:lang w:val="en-GB"/>
        </w:rPr>
        <w:t xml:space="preserve">. </w:t>
      </w:r>
    </w:p>
    <w:p w14:paraId="761221DF" w14:textId="77777777" w:rsidR="00524EEB" w:rsidRPr="008A4528" w:rsidRDefault="00524EEB" w:rsidP="00CE105B">
      <w:pPr>
        <w:spacing w:line="276" w:lineRule="auto"/>
        <w:jc w:val="both"/>
        <w:rPr>
          <w:rFonts w:cstheme="minorHAnsi"/>
          <w:lang w:val="en-GB"/>
        </w:rPr>
      </w:pPr>
    </w:p>
    <w:p w14:paraId="30AA655E" w14:textId="77777777" w:rsidR="00012530" w:rsidRPr="008A4528" w:rsidRDefault="008E2E39" w:rsidP="00CE105B">
      <w:pPr>
        <w:spacing w:line="276" w:lineRule="auto"/>
        <w:jc w:val="both"/>
        <w:rPr>
          <w:rFonts w:cstheme="minorHAnsi"/>
          <w:lang w:val="en-GB"/>
        </w:rPr>
      </w:pPr>
      <w:r w:rsidRPr="008A4528">
        <w:rPr>
          <w:rFonts w:cstheme="minorHAnsi"/>
          <w:lang w:val="en-GB"/>
        </w:rPr>
        <w:t>The proper e</w:t>
      </w:r>
      <w:r w:rsidR="006A6ED1">
        <w:rPr>
          <w:rFonts w:cstheme="minorHAnsi"/>
          <w:lang w:val="en-GB"/>
        </w:rPr>
        <w:t>nforcement</w:t>
      </w:r>
      <w:r w:rsidRPr="008A4528">
        <w:rPr>
          <w:rFonts w:cstheme="minorHAnsi"/>
          <w:lang w:val="en-GB"/>
        </w:rPr>
        <w:t xml:space="preserve"> of social rights does not only involve the resolution of specific, pressing problems, but also measures aimed at designing long-term, mature strategies based on cooperation of various actors engaged in public life. In the course of five years such tendencies could be observed, but more as an exception than </w:t>
      </w:r>
      <w:r w:rsidR="00160A10" w:rsidRPr="008A4528">
        <w:rPr>
          <w:rFonts w:cstheme="minorHAnsi"/>
          <w:lang w:val="en-GB"/>
        </w:rPr>
        <w:t>the</w:t>
      </w:r>
      <w:r w:rsidRPr="008A4528">
        <w:rPr>
          <w:rFonts w:cstheme="minorHAnsi"/>
          <w:lang w:val="en-GB"/>
        </w:rPr>
        <w:t xml:space="preserve"> rule. An example is the reform of the mental health system and the launch of </w:t>
      </w:r>
      <w:r w:rsidR="00D5147B">
        <w:rPr>
          <w:rFonts w:cstheme="minorHAnsi"/>
          <w:lang w:val="en-GB"/>
        </w:rPr>
        <w:t>the</w:t>
      </w:r>
      <w:r w:rsidRPr="008A4528">
        <w:rPr>
          <w:rFonts w:cstheme="minorHAnsi"/>
          <w:lang w:val="en-GB"/>
        </w:rPr>
        <w:t xml:space="preserve"> pilot program</w:t>
      </w:r>
      <w:r w:rsidR="006A6ED1">
        <w:rPr>
          <w:rFonts w:cstheme="minorHAnsi"/>
          <w:lang w:val="en-GB"/>
        </w:rPr>
        <w:t>me</w:t>
      </w:r>
      <w:r w:rsidRPr="008A4528">
        <w:rPr>
          <w:rFonts w:cstheme="minorHAnsi"/>
          <w:lang w:val="en-GB"/>
        </w:rPr>
        <w:t>. It is worth</w:t>
      </w:r>
      <w:r w:rsidR="00160A10" w:rsidRPr="008A4528">
        <w:rPr>
          <w:rFonts w:cstheme="minorHAnsi"/>
          <w:lang w:val="en-GB"/>
        </w:rPr>
        <w:t xml:space="preserve">while to </w:t>
      </w:r>
      <w:r w:rsidRPr="008A4528">
        <w:rPr>
          <w:rFonts w:cstheme="minorHAnsi"/>
          <w:lang w:val="en-GB"/>
        </w:rPr>
        <w:t>mention the concept of building social service</w:t>
      </w:r>
      <w:r w:rsidR="00160A10" w:rsidRPr="008A4528">
        <w:rPr>
          <w:rFonts w:cstheme="minorHAnsi"/>
          <w:lang w:val="en-GB"/>
        </w:rPr>
        <w:t>s</w:t>
      </w:r>
      <w:r w:rsidRPr="008A4528">
        <w:rPr>
          <w:rFonts w:cstheme="minorHAnsi"/>
          <w:lang w:val="en-GB"/>
        </w:rPr>
        <w:t xml:space="preserve"> centr</w:t>
      </w:r>
      <w:r w:rsidR="00160A10" w:rsidRPr="008A4528">
        <w:rPr>
          <w:rFonts w:cstheme="minorHAnsi"/>
          <w:lang w:val="en-GB"/>
        </w:rPr>
        <w:t>e</w:t>
      </w:r>
      <w:r w:rsidRPr="008A4528">
        <w:rPr>
          <w:rFonts w:cstheme="minorHAnsi"/>
          <w:lang w:val="en-GB"/>
        </w:rPr>
        <w:t>s on</w:t>
      </w:r>
      <w:r w:rsidR="00160A10" w:rsidRPr="008A4528">
        <w:rPr>
          <w:rFonts w:cstheme="minorHAnsi"/>
          <w:lang w:val="en-GB"/>
        </w:rPr>
        <w:t xml:space="preserve"> a</w:t>
      </w:r>
      <w:r w:rsidRPr="008A4528">
        <w:rPr>
          <w:rFonts w:cstheme="minorHAnsi"/>
          <w:lang w:val="en-GB"/>
        </w:rPr>
        <w:t xml:space="preserve"> local level. </w:t>
      </w:r>
      <w:r w:rsidR="00160A10" w:rsidRPr="008A4528">
        <w:rPr>
          <w:rFonts w:cstheme="minorHAnsi"/>
          <w:lang w:val="en-GB"/>
        </w:rPr>
        <w:t xml:space="preserve">Of </w:t>
      </w:r>
      <w:r w:rsidRPr="008A4528">
        <w:rPr>
          <w:rFonts w:cstheme="minorHAnsi"/>
          <w:lang w:val="en-GB"/>
        </w:rPr>
        <w:t xml:space="preserve"> </w:t>
      </w:r>
      <w:r w:rsidR="00473EC1">
        <w:rPr>
          <w:rFonts w:cstheme="minorHAnsi"/>
          <w:lang w:val="en-GB"/>
        </w:rPr>
        <w:t>significance</w:t>
      </w:r>
      <w:r w:rsidR="00160A10" w:rsidRPr="008A4528">
        <w:rPr>
          <w:rFonts w:cstheme="minorHAnsi"/>
          <w:lang w:val="en-GB"/>
        </w:rPr>
        <w:t xml:space="preserve"> was also the </w:t>
      </w:r>
      <w:r w:rsidRPr="008A4528">
        <w:rPr>
          <w:rFonts w:cstheme="minorHAnsi"/>
          <w:lang w:val="en-GB"/>
        </w:rPr>
        <w:t>adopt</w:t>
      </w:r>
      <w:r w:rsidR="00160A10" w:rsidRPr="008A4528">
        <w:rPr>
          <w:rFonts w:cstheme="minorHAnsi"/>
          <w:lang w:val="en-GB"/>
        </w:rPr>
        <w:t>ion of the</w:t>
      </w:r>
      <w:r w:rsidRPr="008A4528">
        <w:rPr>
          <w:rFonts w:cstheme="minorHAnsi"/>
          <w:lang w:val="en-GB"/>
        </w:rPr>
        <w:t xml:space="preserve"> package of l</w:t>
      </w:r>
      <w:r w:rsidR="00160A10" w:rsidRPr="008A4528">
        <w:rPr>
          <w:rFonts w:cstheme="minorHAnsi"/>
          <w:lang w:val="en-GB"/>
        </w:rPr>
        <w:t>egal acts</w:t>
      </w:r>
      <w:r w:rsidRPr="008A4528">
        <w:rPr>
          <w:rFonts w:cstheme="minorHAnsi"/>
          <w:lang w:val="en-GB"/>
        </w:rPr>
        <w:t xml:space="preserve"> commonly called "Accessibility Plus". </w:t>
      </w:r>
    </w:p>
    <w:p w14:paraId="13FF9CA5" w14:textId="77777777" w:rsidR="00012530" w:rsidRPr="008A4528" w:rsidRDefault="00012530" w:rsidP="00CE105B">
      <w:pPr>
        <w:spacing w:line="276" w:lineRule="auto"/>
        <w:jc w:val="both"/>
        <w:rPr>
          <w:rFonts w:cstheme="minorHAnsi"/>
          <w:lang w:val="en-GB"/>
        </w:rPr>
      </w:pPr>
    </w:p>
    <w:p w14:paraId="50292315" w14:textId="77777777" w:rsidR="00012530" w:rsidRPr="008A4528" w:rsidRDefault="00160A10" w:rsidP="00CE105B">
      <w:pPr>
        <w:spacing w:line="276" w:lineRule="auto"/>
        <w:jc w:val="both"/>
        <w:rPr>
          <w:rFonts w:cstheme="minorHAnsi"/>
          <w:lang w:val="en-GB"/>
        </w:rPr>
      </w:pPr>
      <w:r w:rsidRPr="008A4528">
        <w:rPr>
          <w:rFonts w:cstheme="minorHAnsi"/>
          <w:lang w:val="en-GB"/>
        </w:rPr>
        <w:t xml:space="preserve">However, it must be admitted with sadness that such long-term actions were lacking in the most sensitive aspects of the protection of social rights. What is more, the coronavirus epidemic </w:t>
      </w:r>
      <w:r w:rsidR="001A1D5E">
        <w:rPr>
          <w:rFonts w:cstheme="minorHAnsi"/>
          <w:lang w:val="en-GB"/>
        </w:rPr>
        <w:t xml:space="preserve">has </w:t>
      </w:r>
      <w:r w:rsidRPr="008A4528">
        <w:rPr>
          <w:rFonts w:cstheme="minorHAnsi"/>
          <w:lang w:val="en-GB"/>
        </w:rPr>
        <w:t xml:space="preserve">revealed </w:t>
      </w:r>
      <w:r w:rsidR="001A1D5E">
        <w:rPr>
          <w:rFonts w:cstheme="minorHAnsi"/>
          <w:lang w:val="en-GB"/>
        </w:rPr>
        <w:t>in a visible way</w:t>
      </w:r>
      <w:r w:rsidR="00DB32CD">
        <w:rPr>
          <w:rFonts w:cstheme="minorHAnsi"/>
          <w:lang w:val="en-GB"/>
        </w:rPr>
        <w:t xml:space="preserve"> </w:t>
      </w:r>
      <w:r w:rsidRPr="008A4528">
        <w:rPr>
          <w:rFonts w:cstheme="minorHAnsi"/>
          <w:lang w:val="en-GB"/>
        </w:rPr>
        <w:t xml:space="preserve">many of the systemic problems. This concerns especially the following: </w:t>
      </w:r>
    </w:p>
    <w:p w14:paraId="5533BEDC" w14:textId="77777777" w:rsidR="00160A10" w:rsidRPr="008A4528" w:rsidRDefault="00160A10" w:rsidP="00CE105B">
      <w:pPr>
        <w:spacing w:line="276" w:lineRule="auto"/>
        <w:jc w:val="both"/>
        <w:rPr>
          <w:rFonts w:cstheme="minorHAnsi"/>
          <w:lang w:val="en-GB"/>
        </w:rPr>
      </w:pPr>
      <w:r w:rsidRPr="008A4528">
        <w:rPr>
          <w:rFonts w:cstheme="minorHAnsi"/>
          <w:lang w:val="en-GB"/>
        </w:rPr>
        <w:t xml:space="preserve">- health care </w:t>
      </w:r>
      <w:r w:rsidR="002B0546" w:rsidRPr="008A4528">
        <w:rPr>
          <w:rFonts w:cstheme="minorHAnsi"/>
          <w:lang w:val="en-GB"/>
        </w:rPr>
        <w:t>–</w:t>
      </w:r>
      <w:r w:rsidRPr="008A4528">
        <w:rPr>
          <w:rFonts w:cstheme="minorHAnsi"/>
          <w:lang w:val="en-GB"/>
        </w:rPr>
        <w:t xml:space="preserve"> queues for services, lack of specialist doctors, insufficient treatment of certain diseases, crisis of child psychiatry, status of medical personnel (nurses, paramedics), underfunding of sanitary and epidemiological services; in fact, the agreement concluded with resident physicians to increase funding for health care </w:t>
      </w:r>
      <w:r w:rsidR="00DB32CD">
        <w:rPr>
          <w:rFonts w:cstheme="minorHAnsi"/>
          <w:lang w:val="en-GB"/>
        </w:rPr>
        <w:t>was</w:t>
      </w:r>
      <w:r w:rsidRPr="008A4528">
        <w:rPr>
          <w:rFonts w:cstheme="minorHAnsi"/>
          <w:lang w:val="en-GB"/>
        </w:rPr>
        <w:t xml:space="preserve"> not implemented; moreover, </w:t>
      </w:r>
      <w:r w:rsidR="002B0546" w:rsidRPr="008A4528">
        <w:rPr>
          <w:rFonts w:cstheme="minorHAnsi"/>
          <w:lang w:val="en-GB"/>
        </w:rPr>
        <w:t>the s</w:t>
      </w:r>
      <w:r w:rsidRPr="008A4528">
        <w:rPr>
          <w:rFonts w:cstheme="minorHAnsi"/>
          <w:lang w:val="en-GB"/>
        </w:rPr>
        <w:t xml:space="preserve">olutions which discourage from </w:t>
      </w:r>
      <w:r w:rsidR="002B0546" w:rsidRPr="008A4528">
        <w:rPr>
          <w:rFonts w:cstheme="minorHAnsi"/>
          <w:lang w:val="en-GB"/>
        </w:rPr>
        <w:t>entering</w:t>
      </w:r>
      <w:r w:rsidRPr="008A4528">
        <w:rPr>
          <w:rFonts w:cstheme="minorHAnsi"/>
          <w:lang w:val="en-GB"/>
        </w:rPr>
        <w:t xml:space="preserve"> the medical profession</w:t>
      </w:r>
      <w:r w:rsidR="002B0546" w:rsidRPr="008A4528">
        <w:rPr>
          <w:rFonts w:cstheme="minorHAnsi"/>
          <w:lang w:val="en-GB"/>
        </w:rPr>
        <w:t xml:space="preserve"> (such as Art. 37a of the Polish Criminal Code) </w:t>
      </w:r>
      <w:r w:rsidR="00DB32CD">
        <w:rPr>
          <w:rFonts w:cstheme="minorHAnsi"/>
          <w:lang w:val="en-GB"/>
        </w:rPr>
        <w:t xml:space="preserve">were </w:t>
      </w:r>
      <w:r w:rsidR="002B0546" w:rsidRPr="008A4528">
        <w:rPr>
          <w:rFonts w:cstheme="minorHAnsi"/>
          <w:lang w:val="en-GB"/>
        </w:rPr>
        <w:t>adopted</w:t>
      </w:r>
      <w:r w:rsidRPr="008A4528">
        <w:rPr>
          <w:rFonts w:cstheme="minorHAnsi"/>
          <w:lang w:val="en-GB"/>
        </w:rPr>
        <w:t>;</w:t>
      </w:r>
    </w:p>
    <w:p w14:paraId="3D2DDCC8" w14:textId="77777777" w:rsidR="002B0546" w:rsidRPr="008A4528" w:rsidRDefault="002B0546" w:rsidP="002B0546">
      <w:pPr>
        <w:spacing w:line="276" w:lineRule="auto"/>
        <w:jc w:val="both"/>
        <w:rPr>
          <w:rFonts w:cstheme="minorHAnsi"/>
          <w:lang w:val="en-GB"/>
        </w:rPr>
      </w:pPr>
      <w:r w:rsidRPr="008A4528">
        <w:rPr>
          <w:rFonts w:cstheme="minorHAnsi"/>
          <w:lang w:val="en-GB"/>
        </w:rPr>
        <w:t>- education – lack of real computerization and preparation of teachers for remote teaching, teachers leaving the profession, hasty and harmful to children implementation of educational reform, lack of anti-discrimination and civic education;</w:t>
      </w:r>
    </w:p>
    <w:p w14:paraId="237BBCD9" w14:textId="77777777" w:rsidR="002B0546" w:rsidRPr="008A4528" w:rsidRDefault="002B0546" w:rsidP="002B0546">
      <w:pPr>
        <w:spacing w:line="276" w:lineRule="auto"/>
        <w:jc w:val="both"/>
        <w:rPr>
          <w:rFonts w:cstheme="minorHAnsi"/>
          <w:lang w:val="en-GB"/>
        </w:rPr>
      </w:pPr>
      <w:r w:rsidRPr="008A4528">
        <w:rPr>
          <w:rFonts w:cstheme="minorHAnsi"/>
          <w:lang w:val="en-GB"/>
        </w:rPr>
        <w:t xml:space="preserve">- housing – failure to implement the "Apartment Plus" programme hindered, in fact, the development of social housing. </w:t>
      </w:r>
      <w:r w:rsidR="001A1D5E">
        <w:rPr>
          <w:rFonts w:cstheme="minorHAnsi"/>
          <w:lang w:val="en-GB"/>
        </w:rPr>
        <w:t>T</w:t>
      </w:r>
      <w:r w:rsidRPr="008A4528">
        <w:rPr>
          <w:rFonts w:cstheme="minorHAnsi"/>
          <w:lang w:val="en-GB"/>
        </w:rPr>
        <w:t>he problem of the lack of a comprehensive re-privatization law</w:t>
      </w:r>
      <w:r w:rsidR="001A1D5E">
        <w:rPr>
          <w:rFonts w:cstheme="minorHAnsi"/>
          <w:lang w:val="en-GB"/>
        </w:rPr>
        <w:t xml:space="preserve"> is connected with it</w:t>
      </w:r>
      <w:r w:rsidRPr="008A4528">
        <w:rPr>
          <w:rFonts w:cstheme="minorHAnsi"/>
          <w:lang w:val="en-GB"/>
        </w:rPr>
        <w:t xml:space="preserve">. Only recently </w:t>
      </w:r>
      <w:r w:rsidR="001A1D5E">
        <w:rPr>
          <w:rFonts w:cstheme="minorHAnsi"/>
          <w:lang w:val="en-GB"/>
        </w:rPr>
        <w:t>has</w:t>
      </w:r>
      <w:r w:rsidRPr="008A4528">
        <w:rPr>
          <w:rFonts w:cstheme="minorHAnsi"/>
          <w:lang w:val="en-GB"/>
        </w:rPr>
        <w:t xml:space="preserve"> the government propose</w:t>
      </w:r>
      <w:r w:rsidR="001A1D5E">
        <w:rPr>
          <w:rFonts w:cstheme="minorHAnsi"/>
          <w:lang w:val="en-GB"/>
        </w:rPr>
        <w:t>d</w:t>
      </w:r>
      <w:r w:rsidRPr="008A4528">
        <w:rPr>
          <w:rFonts w:cstheme="minorHAnsi"/>
          <w:lang w:val="en-GB"/>
        </w:rPr>
        <w:t xml:space="preserve"> a bill to solve the problem of housing book</w:t>
      </w:r>
      <w:r w:rsidR="00DB32CD">
        <w:rPr>
          <w:rFonts w:cstheme="minorHAnsi"/>
          <w:lang w:val="en-GB"/>
        </w:rPr>
        <w:t>lets;</w:t>
      </w:r>
    </w:p>
    <w:p w14:paraId="5D08A2A7" w14:textId="77777777" w:rsidR="005B5B6E" w:rsidRPr="008A4528" w:rsidRDefault="002B0546" w:rsidP="00CE105B">
      <w:pPr>
        <w:spacing w:line="276" w:lineRule="auto"/>
        <w:jc w:val="both"/>
        <w:rPr>
          <w:rFonts w:cstheme="minorHAnsi"/>
          <w:lang w:val="en-GB"/>
        </w:rPr>
      </w:pPr>
      <w:r w:rsidRPr="008A4528">
        <w:rPr>
          <w:rFonts w:cstheme="minorHAnsi"/>
          <w:lang w:val="en-GB"/>
        </w:rPr>
        <w:lastRenderedPageBreak/>
        <w:t xml:space="preserve">- climate change – this  is one of our most important challenges, but it is treated without sufficient seriousness and reflection on the rights of future generations. </w:t>
      </w:r>
      <w:r w:rsidR="00A1626D" w:rsidRPr="008A4528">
        <w:rPr>
          <w:rFonts w:cstheme="minorHAnsi"/>
          <w:lang w:val="en-GB"/>
        </w:rPr>
        <w:t>In addition,</w:t>
      </w:r>
      <w:r w:rsidRPr="008A4528">
        <w:rPr>
          <w:rFonts w:cstheme="minorHAnsi"/>
          <w:lang w:val="en-GB"/>
        </w:rPr>
        <w:t xml:space="preserve"> in the context of the right to </w:t>
      </w:r>
      <w:r w:rsidR="00A1626D" w:rsidRPr="008A4528">
        <w:rPr>
          <w:rFonts w:cstheme="minorHAnsi"/>
          <w:lang w:val="en-GB"/>
        </w:rPr>
        <w:t>the</w:t>
      </w:r>
      <w:r w:rsidRPr="008A4528">
        <w:rPr>
          <w:rFonts w:cstheme="minorHAnsi"/>
          <w:lang w:val="en-GB"/>
        </w:rPr>
        <w:t xml:space="preserve"> clean environment, for example, anti-</w:t>
      </w:r>
      <w:r w:rsidR="00A1626D" w:rsidRPr="008A4528">
        <w:rPr>
          <w:rFonts w:cstheme="minorHAnsi"/>
          <w:lang w:val="en-GB"/>
        </w:rPr>
        <w:t>odour</w:t>
      </w:r>
      <w:r w:rsidRPr="008A4528">
        <w:rPr>
          <w:rFonts w:cstheme="minorHAnsi"/>
          <w:lang w:val="en-GB"/>
        </w:rPr>
        <w:t xml:space="preserve"> law (</w:t>
      </w:r>
      <w:r w:rsidR="00A1626D" w:rsidRPr="008A4528">
        <w:rPr>
          <w:rFonts w:cstheme="minorHAnsi"/>
          <w:lang w:val="en-GB"/>
        </w:rPr>
        <w:t>request</w:t>
      </w:r>
      <w:r w:rsidRPr="008A4528">
        <w:rPr>
          <w:rFonts w:cstheme="minorHAnsi"/>
          <w:lang w:val="en-GB"/>
        </w:rPr>
        <w:t>ed for many years by NGOs)</w:t>
      </w:r>
      <w:r w:rsidR="00A1626D" w:rsidRPr="008A4528">
        <w:rPr>
          <w:rFonts w:cstheme="minorHAnsi"/>
          <w:lang w:val="en-GB"/>
        </w:rPr>
        <w:t xml:space="preserve"> was </w:t>
      </w:r>
      <w:r w:rsidR="00DB32CD">
        <w:rPr>
          <w:rFonts w:cstheme="minorHAnsi"/>
          <w:lang w:val="en-GB"/>
        </w:rPr>
        <w:t xml:space="preserve">not </w:t>
      </w:r>
      <w:r w:rsidR="00A1626D" w:rsidRPr="008A4528">
        <w:rPr>
          <w:rFonts w:cstheme="minorHAnsi"/>
          <w:lang w:val="en-GB"/>
        </w:rPr>
        <w:t>adopted</w:t>
      </w:r>
      <w:r w:rsidRPr="008A4528">
        <w:rPr>
          <w:rFonts w:cstheme="minorHAnsi"/>
          <w:lang w:val="en-GB"/>
        </w:rPr>
        <w:t>.</w:t>
      </w:r>
    </w:p>
    <w:p w14:paraId="2F54C7FF" w14:textId="77777777" w:rsidR="00C82838" w:rsidRPr="008A4528" w:rsidRDefault="00C82838" w:rsidP="00CE105B">
      <w:pPr>
        <w:spacing w:line="276" w:lineRule="auto"/>
        <w:jc w:val="both"/>
        <w:rPr>
          <w:rFonts w:cstheme="minorHAnsi"/>
          <w:strike/>
          <w:lang w:val="en-GB"/>
        </w:rPr>
      </w:pPr>
    </w:p>
    <w:p w14:paraId="6289479E" w14:textId="77777777" w:rsidR="00502ACE" w:rsidRPr="008A4528" w:rsidRDefault="000770D2" w:rsidP="00CE105B">
      <w:pPr>
        <w:spacing w:line="276" w:lineRule="auto"/>
        <w:jc w:val="both"/>
        <w:rPr>
          <w:rFonts w:cstheme="minorHAnsi"/>
          <w:lang w:val="en-GB"/>
        </w:rPr>
      </w:pPr>
      <w:r w:rsidRPr="008A4528">
        <w:rPr>
          <w:rFonts w:cstheme="minorHAnsi"/>
          <w:lang w:val="en-GB"/>
        </w:rPr>
        <w:t xml:space="preserve">The problem of transport exclusion is becoming increasingly important. Finally, the public is aware of this </w:t>
      </w:r>
      <w:r w:rsidR="00904AE0">
        <w:rPr>
          <w:rFonts w:cstheme="minorHAnsi"/>
          <w:lang w:val="en-GB"/>
        </w:rPr>
        <w:t>issue</w:t>
      </w:r>
      <w:r w:rsidRPr="008A4528">
        <w:rPr>
          <w:rFonts w:cstheme="minorHAnsi"/>
          <w:lang w:val="en-GB"/>
        </w:rPr>
        <w:t>. The authorities are beginning to understand that inequalities may also arise from living far away from the centres of large cities. This can have a negative impact on health care, the right to equal education, and access to work (especially for pe</w:t>
      </w:r>
      <w:r w:rsidR="001A1D5E">
        <w:rPr>
          <w:rFonts w:cstheme="minorHAnsi"/>
          <w:lang w:val="en-GB"/>
        </w:rPr>
        <w:t>rsons</w:t>
      </w:r>
      <w:r w:rsidRPr="008A4528">
        <w:rPr>
          <w:rFonts w:cstheme="minorHAnsi"/>
          <w:lang w:val="en-GB"/>
        </w:rPr>
        <w:t xml:space="preserve"> with disabilities). However, no significant systemic changes were undertaken to remedy this problem.   </w:t>
      </w:r>
    </w:p>
    <w:p w14:paraId="478D6B43" w14:textId="77777777" w:rsidR="00502ACE" w:rsidRPr="008A4528" w:rsidRDefault="00502ACE" w:rsidP="00CE105B">
      <w:pPr>
        <w:spacing w:line="276" w:lineRule="auto"/>
        <w:jc w:val="both"/>
        <w:rPr>
          <w:rFonts w:cstheme="minorHAnsi"/>
          <w:lang w:val="en-GB"/>
        </w:rPr>
      </w:pPr>
    </w:p>
    <w:p w14:paraId="1758D4A4" w14:textId="77777777" w:rsidR="00502ACE" w:rsidRPr="008A4528" w:rsidRDefault="00093C02" w:rsidP="00CE105B">
      <w:pPr>
        <w:spacing w:line="276" w:lineRule="auto"/>
        <w:jc w:val="both"/>
        <w:rPr>
          <w:rFonts w:cstheme="minorHAnsi"/>
          <w:lang w:val="en-GB"/>
        </w:rPr>
      </w:pPr>
      <w:r w:rsidRPr="008A4528">
        <w:rPr>
          <w:rFonts w:cstheme="minorHAnsi"/>
          <w:lang w:val="en-GB"/>
        </w:rPr>
        <w:t xml:space="preserve">As regards the right to social security, a serious violation of human rights was the adoption of </w:t>
      </w:r>
      <w:r w:rsidR="001A1D5E">
        <w:rPr>
          <w:rFonts w:cstheme="minorHAnsi"/>
          <w:lang w:val="en-GB"/>
        </w:rPr>
        <w:t>the</w:t>
      </w:r>
      <w:r w:rsidRPr="008A4528">
        <w:rPr>
          <w:rFonts w:cstheme="minorHAnsi"/>
          <w:lang w:val="en-GB"/>
        </w:rPr>
        <w:t xml:space="preserve"> </w:t>
      </w:r>
      <w:r w:rsidR="002928DC" w:rsidRPr="008A4528">
        <w:rPr>
          <w:rFonts w:cstheme="minorHAnsi"/>
          <w:lang w:val="en-GB"/>
        </w:rPr>
        <w:t>legal act</w:t>
      </w:r>
      <w:r w:rsidRPr="008A4528">
        <w:rPr>
          <w:rFonts w:cstheme="minorHAnsi"/>
          <w:lang w:val="en-GB"/>
        </w:rPr>
        <w:t xml:space="preserve"> reducing pensions of former security</w:t>
      </w:r>
      <w:r w:rsidR="002928DC" w:rsidRPr="008A4528">
        <w:rPr>
          <w:rFonts w:cstheme="minorHAnsi"/>
          <w:lang w:val="en-GB"/>
        </w:rPr>
        <w:t xml:space="preserve"> service</w:t>
      </w:r>
      <w:r w:rsidRPr="008A4528">
        <w:rPr>
          <w:rFonts w:cstheme="minorHAnsi"/>
          <w:lang w:val="en-GB"/>
        </w:rPr>
        <w:t xml:space="preserve"> personnel. The mechanisms of collective responsibility were applied. At the same time, it was this social group that felt most the consequences of the crisis of the rule of law in financial terms. The </w:t>
      </w:r>
      <w:r w:rsidR="002928DC" w:rsidRPr="008A4528">
        <w:rPr>
          <w:rFonts w:cstheme="minorHAnsi"/>
          <w:lang w:val="en-GB"/>
        </w:rPr>
        <w:t>wronged persons</w:t>
      </w:r>
      <w:r w:rsidRPr="008A4528">
        <w:rPr>
          <w:rFonts w:cstheme="minorHAnsi"/>
          <w:lang w:val="en-GB"/>
        </w:rPr>
        <w:t xml:space="preserve"> were able to seek judicial protection to a very limited extent due to the need to apply the Constitution directly</w:t>
      </w:r>
      <w:r w:rsidR="002928DC" w:rsidRPr="008A4528">
        <w:rPr>
          <w:rFonts w:cstheme="minorHAnsi"/>
          <w:lang w:val="en-GB"/>
        </w:rPr>
        <w:t xml:space="preserve"> by the courts</w:t>
      </w:r>
      <w:r w:rsidR="00502ACE" w:rsidRPr="008A4528">
        <w:rPr>
          <w:rFonts w:cstheme="minorHAnsi"/>
          <w:lang w:val="en-GB"/>
        </w:rPr>
        <w:t xml:space="preserve">. </w:t>
      </w:r>
    </w:p>
    <w:p w14:paraId="45E24F40" w14:textId="77777777" w:rsidR="005421E0" w:rsidRPr="008A4528" w:rsidRDefault="005421E0" w:rsidP="00CE105B">
      <w:pPr>
        <w:spacing w:line="276" w:lineRule="auto"/>
        <w:jc w:val="both"/>
        <w:rPr>
          <w:rFonts w:cstheme="minorHAnsi"/>
          <w:lang w:val="en-GB"/>
        </w:rPr>
      </w:pPr>
    </w:p>
    <w:p w14:paraId="16072285" w14:textId="77777777" w:rsidR="002928DC" w:rsidRPr="008A4528" w:rsidRDefault="002928DC" w:rsidP="00CE105B">
      <w:pPr>
        <w:spacing w:line="276" w:lineRule="auto"/>
        <w:jc w:val="both"/>
        <w:rPr>
          <w:rFonts w:cstheme="minorHAnsi"/>
          <w:lang w:val="en-GB"/>
        </w:rPr>
      </w:pPr>
      <w:r w:rsidRPr="008A4528">
        <w:rPr>
          <w:rFonts w:cstheme="minorHAnsi"/>
          <w:lang w:val="en-GB"/>
        </w:rPr>
        <w:t xml:space="preserve">The crisis of the rule of law is of direct importance for the respect </w:t>
      </w:r>
      <w:r w:rsidR="008A4528" w:rsidRPr="008A4528">
        <w:rPr>
          <w:rFonts w:cstheme="minorHAnsi"/>
          <w:lang w:val="en-GB"/>
        </w:rPr>
        <w:t>for</w:t>
      </w:r>
      <w:r w:rsidRPr="008A4528">
        <w:rPr>
          <w:rFonts w:cstheme="minorHAnsi"/>
          <w:lang w:val="en-GB"/>
        </w:rPr>
        <w:t xml:space="preserve"> civil rights. As long as the courts are independent and there are mechanisms of accountability of the authorities for breaking the law, citizens may hope that their efforts will lead to the meeting of their demands. Unfortunately, too often citizens are now put in the position of the </w:t>
      </w:r>
      <w:r w:rsidR="00CD2915" w:rsidRPr="008A4528">
        <w:rPr>
          <w:rFonts w:cstheme="minorHAnsi"/>
          <w:lang w:val="en-GB"/>
        </w:rPr>
        <w:t>supplicant</w:t>
      </w:r>
      <w:r w:rsidRPr="008A4528">
        <w:rPr>
          <w:rFonts w:cstheme="minorHAnsi"/>
          <w:lang w:val="en-GB"/>
        </w:rPr>
        <w:t xml:space="preserve"> </w:t>
      </w:r>
      <w:r w:rsidR="00CD2915" w:rsidRPr="008A4528">
        <w:rPr>
          <w:rFonts w:cstheme="minorHAnsi"/>
          <w:lang w:val="en-GB"/>
        </w:rPr>
        <w:t>vis-à-vis</w:t>
      </w:r>
      <w:r w:rsidRPr="008A4528">
        <w:rPr>
          <w:rFonts w:cstheme="minorHAnsi"/>
          <w:lang w:val="en-GB"/>
        </w:rPr>
        <w:t xml:space="preserve"> the authorities. Failure to </w:t>
      </w:r>
      <w:r w:rsidR="00CD2915" w:rsidRPr="008A4528">
        <w:rPr>
          <w:rFonts w:cstheme="minorHAnsi"/>
          <w:lang w:val="en-GB"/>
        </w:rPr>
        <w:t xml:space="preserve">comply with </w:t>
      </w:r>
      <w:r w:rsidRPr="008A4528">
        <w:rPr>
          <w:rFonts w:cstheme="minorHAnsi"/>
          <w:lang w:val="en-GB"/>
        </w:rPr>
        <w:t xml:space="preserve">specific obligations (such as the judgment of the </w:t>
      </w:r>
      <w:r w:rsidR="00CD2915" w:rsidRPr="008A4528">
        <w:rPr>
          <w:rFonts w:cstheme="minorHAnsi"/>
          <w:lang w:val="en-GB"/>
        </w:rPr>
        <w:t xml:space="preserve">Constitutional </w:t>
      </w:r>
      <w:r w:rsidR="00980B0F">
        <w:rPr>
          <w:rFonts w:cstheme="minorHAnsi"/>
          <w:lang w:val="en-GB"/>
        </w:rPr>
        <w:t>Tribunal</w:t>
      </w:r>
      <w:r w:rsidRPr="008A4528">
        <w:rPr>
          <w:rFonts w:cstheme="minorHAnsi"/>
          <w:lang w:val="en-GB"/>
        </w:rPr>
        <w:t xml:space="preserve"> in the case of </w:t>
      </w:r>
      <w:r w:rsidR="00CD2915" w:rsidRPr="008A4528">
        <w:rPr>
          <w:rFonts w:cstheme="minorHAnsi"/>
          <w:lang w:val="en-GB"/>
        </w:rPr>
        <w:t>carers</w:t>
      </w:r>
      <w:r w:rsidRPr="008A4528">
        <w:rPr>
          <w:rFonts w:cstheme="minorHAnsi"/>
          <w:lang w:val="en-GB"/>
        </w:rPr>
        <w:t xml:space="preserve"> of persons with disabilities) does not </w:t>
      </w:r>
      <w:r w:rsidR="00CD2915" w:rsidRPr="008A4528">
        <w:rPr>
          <w:rFonts w:cstheme="minorHAnsi"/>
          <w:lang w:val="en-GB"/>
        </w:rPr>
        <w:t>result in</w:t>
      </w:r>
      <w:r w:rsidRPr="008A4528">
        <w:rPr>
          <w:rFonts w:cstheme="minorHAnsi"/>
          <w:lang w:val="en-GB"/>
        </w:rPr>
        <w:t xml:space="preserve"> any legal liability. Moreover, this trend may be even more visible in the context of the increased presence of the state in the economic and financial </w:t>
      </w:r>
      <w:r w:rsidR="00CD2915" w:rsidRPr="008A4528">
        <w:rPr>
          <w:rFonts w:cstheme="minorHAnsi"/>
          <w:lang w:val="en-GB"/>
        </w:rPr>
        <w:t>areas</w:t>
      </w:r>
      <w:r w:rsidRPr="008A4528">
        <w:rPr>
          <w:rFonts w:cstheme="minorHAnsi"/>
          <w:lang w:val="en-GB"/>
        </w:rPr>
        <w:t>.</w:t>
      </w:r>
      <w:r w:rsidR="00CD2915" w:rsidRPr="008A4528">
        <w:rPr>
          <w:rFonts w:cstheme="minorHAnsi"/>
          <w:lang w:val="en-GB"/>
        </w:rPr>
        <w:t xml:space="preserve"> In recent weeks there has been information about the </w:t>
      </w:r>
      <w:r w:rsidR="00904AE0">
        <w:rPr>
          <w:rFonts w:cstheme="minorHAnsi"/>
          <w:lang w:val="en-GB"/>
        </w:rPr>
        <w:t>abolition</w:t>
      </w:r>
      <w:r w:rsidR="00CD2915" w:rsidRPr="008A4528">
        <w:rPr>
          <w:rFonts w:cstheme="minorHAnsi"/>
          <w:lang w:val="en-GB"/>
        </w:rPr>
        <w:t xml:space="preserve"> of the institution of the Financial Ombudsman. One can ask oneself a question – is this decision motivated by the fact that more than half of the banking sector is now state-owned? Citizens have reason to wonder how courts will behave over time if their decisions will affect the financial interests of</w:t>
      </w:r>
      <w:r w:rsidR="001554AD" w:rsidRPr="008A4528">
        <w:rPr>
          <w:rFonts w:cstheme="minorHAnsi"/>
          <w:lang w:val="en-GB"/>
        </w:rPr>
        <w:t xml:space="preserve"> the</w:t>
      </w:r>
      <w:r w:rsidR="00CD2915" w:rsidRPr="008A4528">
        <w:rPr>
          <w:rFonts w:cstheme="minorHAnsi"/>
          <w:lang w:val="en-GB"/>
        </w:rPr>
        <w:t xml:space="preserve"> leading </w:t>
      </w:r>
      <w:r w:rsidR="001554AD" w:rsidRPr="008A4528">
        <w:rPr>
          <w:rFonts w:cstheme="minorHAnsi"/>
          <w:lang w:val="en-GB"/>
        </w:rPr>
        <w:t>c</w:t>
      </w:r>
      <w:r w:rsidR="00CD2915" w:rsidRPr="008A4528">
        <w:rPr>
          <w:rFonts w:cstheme="minorHAnsi"/>
          <w:lang w:val="en-GB"/>
        </w:rPr>
        <w:t>ompanies</w:t>
      </w:r>
      <w:r w:rsidR="001554AD" w:rsidRPr="008A4528">
        <w:rPr>
          <w:rFonts w:cstheme="minorHAnsi"/>
          <w:lang w:val="en-GB"/>
        </w:rPr>
        <w:t xml:space="preserve"> owned by the State Treasury</w:t>
      </w:r>
      <w:r w:rsidR="00CD2915" w:rsidRPr="008A4528">
        <w:rPr>
          <w:rFonts w:cstheme="minorHAnsi"/>
          <w:lang w:val="en-GB"/>
        </w:rPr>
        <w:t xml:space="preserve">? Will they protect their clients and business competitors </w:t>
      </w:r>
      <w:r w:rsidR="001554AD" w:rsidRPr="008A4528">
        <w:rPr>
          <w:rFonts w:cstheme="minorHAnsi"/>
          <w:lang w:val="en-GB"/>
        </w:rPr>
        <w:t xml:space="preserve">based on the provisions of </w:t>
      </w:r>
      <w:r w:rsidR="00CD2915" w:rsidRPr="008A4528">
        <w:rPr>
          <w:rFonts w:cstheme="minorHAnsi"/>
          <w:lang w:val="en-GB"/>
        </w:rPr>
        <w:t>the law or will the political factor influence their decisions?</w:t>
      </w:r>
      <w:r w:rsidR="001554AD" w:rsidRPr="008A4528">
        <w:rPr>
          <w:rFonts w:cstheme="minorHAnsi"/>
          <w:lang w:val="en-GB"/>
        </w:rPr>
        <w:t xml:space="preserve"> All this is happening at the time when – also thanks to the actions of the CHR and the Financial Ombudsman – they obtained </w:t>
      </w:r>
      <w:r w:rsidR="00EA339A" w:rsidRPr="008A4528">
        <w:rPr>
          <w:rFonts w:cstheme="minorHAnsi"/>
          <w:lang w:val="en-GB"/>
        </w:rPr>
        <w:t>a stronger position</w:t>
      </w:r>
      <w:r w:rsidR="001554AD" w:rsidRPr="008A4528">
        <w:rPr>
          <w:rFonts w:cstheme="minorHAnsi"/>
          <w:lang w:val="en-GB"/>
        </w:rPr>
        <w:t xml:space="preserve"> as a party </w:t>
      </w:r>
      <w:r w:rsidR="00EA339A" w:rsidRPr="008A4528">
        <w:rPr>
          <w:rFonts w:cstheme="minorHAnsi"/>
          <w:lang w:val="en-GB"/>
        </w:rPr>
        <w:t>in</w:t>
      </w:r>
      <w:r w:rsidR="001554AD" w:rsidRPr="008A4528">
        <w:rPr>
          <w:rFonts w:cstheme="minorHAnsi"/>
          <w:lang w:val="en-GB"/>
        </w:rPr>
        <w:t xml:space="preserve"> a dispute with large financial corporations. </w:t>
      </w:r>
      <w:r w:rsidR="00324B89">
        <w:rPr>
          <w:rFonts w:cstheme="minorHAnsi"/>
          <w:lang w:val="en-GB"/>
        </w:rPr>
        <w:t>The a</w:t>
      </w:r>
      <w:r w:rsidR="001554AD" w:rsidRPr="008A4528">
        <w:rPr>
          <w:rFonts w:cstheme="minorHAnsi"/>
          <w:lang w:val="en-GB"/>
        </w:rPr>
        <w:t>pplication of EU law contributed to strengthening their legal position as consumers.</w:t>
      </w:r>
    </w:p>
    <w:p w14:paraId="2AC3FABF" w14:textId="77777777" w:rsidR="00C72482" w:rsidRPr="008A4528" w:rsidRDefault="00C72482" w:rsidP="00CE105B">
      <w:pPr>
        <w:spacing w:line="276" w:lineRule="auto"/>
        <w:jc w:val="both"/>
        <w:rPr>
          <w:rFonts w:cstheme="minorHAnsi"/>
          <w:lang w:val="en-GB"/>
        </w:rPr>
      </w:pPr>
    </w:p>
    <w:p w14:paraId="3B772E3B" w14:textId="77777777" w:rsidR="00C72482" w:rsidRPr="008A4528" w:rsidRDefault="00904AE0" w:rsidP="00CE105B">
      <w:pPr>
        <w:spacing w:line="276" w:lineRule="auto"/>
        <w:jc w:val="both"/>
        <w:rPr>
          <w:rFonts w:cstheme="minorHAnsi"/>
          <w:b/>
          <w:lang w:val="en-GB"/>
        </w:rPr>
      </w:pPr>
      <w:r>
        <w:rPr>
          <w:rFonts w:cstheme="minorHAnsi"/>
          <w:b/>
          <w:lang w:val="en-GB"/>
        </w:rPr>
        <w:t xml:space="preserve">The </w:t>
      </w:r>
      <w:r w:rsidR="000770D2" w:rsidRPr="008A4528">
        <w:rPr>
          <w:rFonts w:cstheme="minorHAnsi"/>
          <w:b/>
          <w:lang w:val="en-GB"/>
        </w:rPr>
        <w:t>CH</w:t>
      </w:r>
      <w:r w:rsidR="00ED2433" w:rsidRPr="008A4528">
        <w:rPr>
          <w:rFonts w:cstheme="minorHAnsi"/>
          <w:b/>
          <w:lang w:val="en-GB"/>
        </w:rPr>
        <w:t>R</w:t>
      </w:r>
      <w:r w:rsidR="000770D2" w:rsidRPr="008A4528">
        <w:rPr>
          <w:rFonts w:cstheme="minorHAnsi"/>
          <w:b/>
          <w:lang w:val="en-GB"/>
        </w:rPr>
        <w:t xml:space="preserve"> mission</w:t>
      </w:r>
    </w:p>
    <w:p w14:paraId="663553CA" w14:textId="77777777" w:rsidR="0069773E" w:rsidRPr="008A4528" w:rsidRDefault="00EA339A" w:rsidP="00CE105B">
      <w:pPr>
        <w:spacing w:line="276" w:lineRule="auto"/>
        <w:jc w:val="both"/>
        <w:rPr>
          <w:rFonts w:cstheme="minorHAnsi"/>
          <w:lang w:val="en-GB"/>
        </w:rPr>
      </w:pPr>
      <w:r w:rsidRPr="008A4528">
        <w:rPr>
          <w:rFonts w:cstheme="minorHAnsi"/>
          <w:lang w:val="en-GB"/>
        </w:rPr>
        <w:t xml:space="preserve">It is impossible to present all the activities undertaken by </w:t>
      </w:r>
      <w:r w:rsidR="00904AE0">
        <w:rPr>
          <w:rFonts w:cstheme="minorHAnsi"/>
          <w:lang w:val="en-GB"/>
        </w:rPr>
        <w:t xml:space="preserve">the </w:t>
      </w:r>
      <w:r w:rsidRPr="008A4528">
        <w:rPr>
          <w:rFonts w:cstheme="minorHAnsi"/>
          <w:lang w:val="en-GB"/>
        </w:rPr>
        <w:t xml:space="preserve">CHR within the last five years </w:t>
      </w:r>
      <w:r w:rsidR="00904AE0">
        <w:rPr>
          <w:rFonts w:cstheme="minorHAnsi"/>
          <w:lang w:val="en-GB"/>
        </w:rPr>
        <w:t>with</w:t>
      </w:r>
      <w:r w:rsidRPr="008A4528">
        <w:rPr>
          <w:rFonts w:cstheme="minorHAnsi"/>
          <w:lang w:val="en-GB"/>
        </w:rPr>
        <w:t xml:space="preserve"> re</w:t>
      </w:r>
      <w:r w:rsidR="00904AE0">
        <w:rPr>
          <w:rFonts w:cstheme="minorHAnsi"/>
          <w:lang w:val="en-GB"/>
        </w:rPr>
        <w:t>gard</w:t>
      </w:r>
      <w:r w:rsidRPr="008A4528">
        <w:rPr>
          <w:rFonts w:cstheme="minorHAnsi"/>
          <w:lang w:val="en-GB"/>
        </w:rPr>
        <w:t xml:space="preserve"> to the aforementioned changes influencing the level of respect </w:t>
      </w:r>
      <w:r w:rsidR="00904AE0">
        <w:rPr>
          <w:rFonts w:cstheme="minorHAnsi"/>
          <w:lang w:val="en-GB"/>
        </w:rPr>
        <w:t>for</w:t>
      </w:r>
      <w:r w:rsidRPr="008A4528">
        <w:rPr>
          <w:rFonts w:cstheme="minorHAnsi"/>
          <w:lang w:val="en-GB"/>
        </w:rPr>
        <w:t xml:space="preserve"> human rights.  However, it worthwhile to note that some of the</w:t>
      </w:r>
      <w:r w:rsidR="00904AE0">
        <w:rPr>
          <w:rFonts w:cstheme="minorHAnsi"/>
          <w:lang w:val="en-GB"/>
        </w:rPr>
        <w:t xml:space="preserve">se changes </w:t>
      </w:r>
      <w:r w:rsidRPr="008A4528">
        <w:rPr>
          <w:rFonts w:cstheme="minorHAnsi"/>
          <w:lang w:val="en-GB"/>
        </w:rPr>
        <w:t xml:space="preserve">might have been justified by the </w:t>
      </w:r>
      <w:r w:rsidRPr="008A4528">
        <w:rPr>
          <w:rFonts w:cstheme="minorHAnsi"/>
          <w:lang w:val="en-GB"/>
        </w:rPr>
        <w:lastRenderedPageBreak/>
        <w:t xml:space="preserve">governing authorities by the fact that in the relevant periods of the political system transformation no comprehensive reforms were carried out. An example – the functioning of the justice </w:t>
      </w:r>
      <w:r w:rsidR="0083644D" w:rsidRPr="008A4528">
        <w:rPr>
          <w:rFonts w:cstheme="minorHAnsi"/>
          <w:lang w:val="en-GB"/>
        </w:rPr>
        <w:t>system</w:t>
      </w:r>
      <w:r w:rsidRPr="008A4528">
        <w:rPr>
          <w:rFonts w:cstheme="minorHAnsi"/>
          <w:lang w:val="en-GB"/>
        </w:rPr>
        <w:t xml:space="preserve">.  </w:t>
      </w:r>
      <w:r w:rsidR="0083644D" w:rsidRPr="008A4528">
        <w:rPr>
          <w:rFonts w:cstheme="minorHAnsi"/>
          <w:lang w:val="en-GB"/>
        </w:rPr>
        <w:t xml:space="preserve">Negligence from previous years was used as an argument for changes that served primarily political purposes, especially the above mentioned anti-constitutional transformation of the state system. At the same time, the government was not very much interested in various specific requests for the reform of the justice system, which were made by </w:t>
      </w:r>
      <w:r w:rsidR="00904AE0">
        <w:rPr>
          <w:rFonts w:cstheme="minorHAnsi"/>
          <w:lang w:val="en-GB"/>
        </w:rPr>
        <w:t xml:space="preserve">the </w:t>
      </w:r>
      <w:r w:rsidR="0083644D" w:rsidRPr="008A4528">
        <w:rPr>
          <w:rFonts w:cstheme="minorHAnsi"/>
          <w:lang w:val="en-GB"/>
        </w:rPr>
        <w:t xml:space="preserve">CHR.  The summary of these requests is contained in the letter addressed to Deputy Marshal, Mr Piotr </w:t>
      </w:r>
      <w:proofErr w:type="spellStart"/>
      <w:r w:rsidR="0083644D" w:rsidRPr="008A4528">
        <w:rPr>
          <w:rFonts w:cstheme="minorHAnsi"/>
          <w:lang w:val="en-GB"/>
        </w:rPr>
        <w:t>Zgorzelski</w:t>
      </w:r>
      <w:proofErr w:type="spellEnd"/>
      <w:r w:rsidR="0083644D" w:rsidRPr="008A4528">
        <w:rPr>
          <w:rFonts w:cstheme="minorHAnsi"/>
          <w:lang w:val="en-GB"/>
        </w:rPr>
        <w:t xml:space="preserve">, drafted for the purposes of the Justice Round Table. </w:t>
      </w:r>
    </w:p>
    <w:p w14:paraId="26DC5BBA" w14:textId="77777777" w:rsidR="0069773E" w:rsidRPr="008A4528" w:rsidRDefault="0069773E" w:rsidP="00CE105B">
      <w:pPr>
        <w:spacing w:line="276" w:lineRule="auto"/>
        <w:jc w:val="both"/>
        <w:rPr>
          <w:rFonts w:cstheme="minorHAnsi"/>
          <w:lang w:val="en-GB"/>
        </w:rPr>
      </w:pPr>
    </w:p>
    <w:p w14:paraId="6EB7C543" w14:textId="77777777" w:rsidR="008A5CB1" w:rsidRPr="008A4528" w:rsidRDefault="0083644D" w:rsidP="00CE105B">
      <w:pPr>
        <w:spacing w:line="276" w:lineRule="auto"/>
        <w:jc w:val="both"/>
        <w:rPr>
          <w:rFonts w:cstheme="minorHAnsi"/>
          <w:lang w:val="en-GB"/>
        </w:rPr>
      </w:pPr>
      <w:r w:rsidRPr="008A4528">
        <w:rPr>
          <w:rFonts w:cstheme="minorHAnsi"/>
          <w:lang w:val="en-GB"/>
        </w:rPr>
        <w:t>The practice of the CHR also shows that many of the complaints concerned systemic problems existing before. After all, the issues of health care, access to social benefits, homelessness, social housing or non-payment of alimonies are a disgraceful legacy of many years of negle</w:t>
      </w:r>
      <w:r w:rsidR="001F037D" w:rsidRPr="008A4528">
        <w:rPr>
          <w:rFonts w:cstheme="minorHAnsi"/>
          <w:lang w:val="en-GB"/>
        </w:rPr>
        <w:t>ct</w:t>
      </w:r>
      <w:r w:rsidRPr="008A4528">
        <w:rPr>
          <w:rFonts w:cstheme="minorHAnsi"/>
          <w:lang w:val="en-GB"/>
        </w:rPr>
        <w:t xml:space="preserve"> o</w:t>
      </w:r>
      <w:r w:rsidR="001F037D" w:rsidRPr="008A4528">
        <w:rPr>
          <w:rFonts w:cstheme="minorHAnsi"/>
          <w:lang w:val="en-GB"/>
        </w:rPr>
        <w:t xml:space="preserve">n the part of numerous </w:t>
      </w:r>
      <w:r w:rsidRPr="008A4528">
        <w:rPr>
          <w:rFonts w:cstheme="minorHAnsi"/>
          <w:lang w:val="en-GB"/>
        </w:rPr>
        <w:t xml:space="preserve">governments. </w:t>
      </w:r>
    </w:p>
    <w:p w14:paraId="1B177B40" w14:textId="77777777" w:rsidR="00AD0E9C" w:rsidRPr="008A4528" w:rsidRDefault="00AD0E9C" w:rsidP="00CE105B">
      <w:pPr>
        <w:spacing w:line="276" w:lineRule="auto"/>
        <w:jc w:val="both"/>
        <w:rPr>
          <w:rFonts w:cstheme="minorHAnsi"/>
          <w:lang w:val="en-GB"/>
        </w:rPr>
      </w:pPr>
    </w:p>
    <w:p w14:paraId="6EE00CE8" w14:textId="77777777" w:rsidR="001F037D" w:rsidRPr="008A4528" w:rsidRDefault="001F037D" w:rsidP="00CE105B">
      <w:pPr>
        <w:spacing w:line="276" w:lineRule="auto"/>
        <w:jc w:val="both"/>
        <w:rPr>
          <w:rFonts w:cstheme="minorHAnsi"/>
          <w:lang w:val="en-GB"/>
        </w:rPr>
      </w:pPr>
      <w:r w:rsidRPr="008A4528">
        <w:rPr>
          <w:rFonts w:cstheme="minorHAnsi"/>
          <w:lang w:val="en-GB"/>
        </w:rPr>
        <w:t>I would like</w:t>
      </w:r>
      <w:r w:rsidR="00324B89">
        <w:rPr>
          <w:rFonts w:cstheme="minorHAnsi"/>
          <w:lang w:val="en-GB"/>
        </w:rPr>
        <w:t xml:space="preserve">, </w:t>
      </w:r>
      <w:r w:rsidRPr="008A4528">
        <w:rPr>
          <w:rFonts w:cstheme="minorHAnsi"/>
          <w:lang w:val="en-GB"/>
        </w:rPr>
        <w:t>at the end of my speech and my term of office</w:t>
      </w:r>
      <w:r w:rsidR="00324B89">
        <w:rPr>
          <w:rFonts w:cstheme="minorHAnsi"/>
          <w:lang w:val="en-GB"/>
        </w:rPr>
        <w:t>,</w:t>
      </w:r>
      <w:r w:rsidRPr="008A4528">
        <w:rPr>
          <w:rFonts w:cstheme="minorHAnsi"/>
          <w:lang w:val="en-GB"/>
        </w:rPr>
        <w:t xml:space="preserve"> to share with you several thoughts on the </w:t>
      </w:r>
      <w:r w:rsidR="00904AE0">
        <w:rPr>
          <w:rFonts w:cstheme="minorHAnsi"/>
          <w:lang w:val="en-GB"/>
        </w:rPr>
        <w:t>principles</w:t>
      </w:r>
      <w:r w:rsidRPr="008A4528">
        <w:rPr>
          <w:rFonts w:cstheme="minorHAnsi"/>
          <w:lang w:val="en-GB"/>
        </w:rPr>
        <w:t xml:space="preserve"> I </w:t>
      </w:r>
      <w:r w:rsidR="00085822">
        <w:rPr>
          <w:rFonts w:cstheme="minorHAnsi"/>
          <w:lang w:val="en-GB"/>
        </w:rPr>
        <w:t xml:space="preserve">have </w:t>
      </w:r>
      <w:r w:rsidR="00324B89">
        <w:rPr>
          <w:rFonts w:cstheme="minorHAnsi"/>
          <w:lang w:val="en-GB"/>
        </w:rPr>
        <w:t xml:space="preserve">adhered to </w:t>
      </w:r>
      <w:r w:rsidRPr="008A4528">
        <w:rPr>
          <w:rFonts w:cstheme="minorHAnsi"/>
          <w:lang w:val="en-GB"/>
        </w:rPr>
        <w:t>in my actions</w:t>
      </w:r>
      <w:r w:rsidR="00AD0E9C" w:rsidRPr="008A4528">
        <w:rPr>
          <w:rFonts w:cstheme="minorHAnsi"/>
          <w:lang w:val="en-GB"/>
        </w:rPr>
        <w:t xml:space="preserve">. </w:t>
      </w:r>
    </w:p>
    <w:p w14:paraId="245C0523" w14:textId="77777777" w:rsidR="001F037D" w:rsidRPr="008A4528" w:rsidRDefault="001F037D" w:rsidP="001F037D">
      <w:pPr>
        <w:spacing w:line="276" w:lineRule="auto"/>
        <w:jc w:val="both"/>
        <w:rPr>
          <w:rFonts w:cstheme="minorHAnsi"/>
          <w:lang w:val="en-GB"/>
        </w:rPr>
      </w:pPr>
      <w:r w:rsidRPr="008A4528">
        <w:rPr>
          <w:rFonts w:cstheme="minorHAnsi"/>
          <w:lang w:val="en-GB"/>
        </w:rPr>
        <w:t xml:space="preserve">1. Faithfulness to the Constitution – the CHR is the guardian of the rights and freedoms guaranteed in the Constitution. Regardless of the circumstances, I tried to interpret and apply the Constitution in the spirit of its authors </w:t>
      </w:r>
      <w:r w:rsidR="00291765" w:rsidRPr="008A4528">
        <w:rPr>
          <w:rFonts w:cstheme="minorHAnsi"/>
          <w:lang w:val="en-GB"/>
        </w:rPr>
        <w:t>and</w:t>
      </w:r>
      <w:r w:rsidRPr="008A4528">
        <w:rPr>
          <w:rFonts w:cstheme="minorHAnsi"/>
          <w:lang w:val="en-GB"/>
        </w:rPr>
        <w:t xml:space="preserve"> the established case-law of the Constitutional </w:t>
      </w:r>
      <w:r w:rsidR="00324B89">
        <w:rPr>
          <w:rFonts w:cstheme="minorHAnsi"/>
          <w:lang w:val="en-GB"/>
        </w:rPr>
        <w:t>Tribunal</w:t>
      </w:r>
      <w:r w:rsidRPr="008A4528">
        <w:rPr>
          <w:rFonts w:cstheme="minorHAnsi"/>
          <w:lang w:val="en-GB"/>
        </w:rPr>
        <w:t xml:space="preserve">. </w:t>
      </w:r>
    </w:p>
    <w:p w14:paraId="793DD612" w14:textId="77777777" w:rsidR="001F037D" w:rsidRPr="008A4528" w:rsidRDefault="001F037D" w:rsidP="001F037D">
      <w:pPr>
        <w:spacing w:line="276" w:lineRule="auto"/>
        <w:jc w:val="both"/>
        <w:rPr>
          <w:rFonts w:cstheme="minorHAnsi"/>
          <w:lang w:val="en-GB"/>
        </w:rPr>
      </w:pPr>
      <w:r w:rsidRPr="008A4528">
        <w:rPr>
          <w:rFonts w:cstheme="minorHAnsi"/>
          <w:lang w:val="en-GB"/>
        </w:rPr>
        <w:t>2. Recognition of the problems of</w:t>
      </w:r>
      <w:r w:rsidR="00324B89">
        <w:rPr>
          <w:rFonts w:cstheme="minorHAnsi"/>
          <w:lang w:val="en-GB"/>
        </w:rPr>
        <w:t xml:space="preserve"> the</w:t>
      </w:r>
      <w:r w:rsidRPr="008A4528">
        <w:rPr>
          <w:rFonts w:cstheme="minorHAnsi"/>
          <w:lang w:val="en-GB"/>
        </w:rPr>
        <w:t xml:space="preserve"> local Poland </w:t>
      </w:r>
      <w:r w:rsidR="00291765" w:rsidRPr="008A4528">
        <w:rPr>
          <w:rFonts w:cstheme="minorHAnsi"/>
          <w:lang w:val="en-GB"/>
        </w:rPr>
        <w:t>–</w:t>
      </w:r>
      <w:r w:rsidRPr="008A4528">
        <w:rPr>
          <w:rFonts w:cstheme="minorHAnsi"/>
          <w:lang w:val="en-GB"/>
        </w:rPr>
        <w:t xml:space="preserve"> as part of the program</w:t>
      </w:r>
      <w:r w:rsidR="00291765" w:rsidRPr="008A4528">
        <w:rPr>
          <w:rFonts w:cstheme="minorHAnsi"/>
          <w:lang w:val="en-GB"/>
        </w:rPr>
        <w:t>me</w:t>
      </w:r>
      <w:r w:rsidRPr="008A4528">
        <w:rPr>
          <w:rFonts w:cstheme="minorHAnsi"/>
          <w:lang w:val="en-GB"/>
        </w:rPr>
        <w:t xml:space="preserve"> of regional meetings I participated in meetings in over 200 Polish villages and </w:t>
      </w:r>
      <w:r w:rsidR="00291765" w:rsidRPr="008A4528">
        <w:rPr>
          <w:rFonts w:cstheme="minorHAnsi"/>
          <w:lang w:val="en-GB"/>
        </w:rPr>
        <w:t>towns</w:t>
      </w:r>
      <w:r w:rsidRPr="008A4528">
        <w:rPr>
          <w:rFonts w:cstheme="minorHAnsi"/>
          <w:lang w:val="en-GB"/>
        </w:rPr>
        <w:t xml:space="preserve">. Thanks to that I was able to shape the activities of the </w:t>
      </w:r>
      <w:r w:rsidR="00291765" w:rsidRPr="008A4528">
        <w:rPr>
          <w:rFonts w:cstheme="minorHAnsi"/>
          <w:lang w:val="en-GB"/>
        </w:rPr>
        <w:t>CHR</w:t>
      </w:r>
      <w:r w:rsidRPr="008A4528">
        <w:rPr>
          <w:rFonts w:cstheme="minorHAnsi"/>
          <w:lang w:val="en-GB"/>
        </w:rPr>
        <w:t xml:space="preserve"> in a way adapted to the observations and expectations of inhabitants of every corner of Poland.</w:t>
      </w:r>
      <w:r w:rsidRPr="008A4528">
        <w:rPr>
          <w:lang w:val="en-GB"/>
        </w:rPr>
        <w:t xml:space="preserve"> </w:t>
      </w:r>
    </w:p>
    <w:p w14:paraId="544A5FE2" w14:textId="77777777" w:rsidR="00291765" w:rsidRPr="008A4528" w:rsidRDefault="0000220A" w:rsidP="00291765">
      <w:pPr>
        <w:spacing w:line="276" w:lineRule="auto"/>
        <w:jc w:val="both"/>
        <w:rPr>
          <w:rFonts w:cstheme="minorHAnsi"/>
          <w:lang w:val="en-GB"/>
        </w:rPr>
      </w:pPr>
      <w:r w:rsidRPr="008A4528">
        <w:rPr>
          <w:rFonts w:cstheme="minorHAnsi"/>
          <w:lang w:val="en-GB"/>
        </w:rPr>
        <w:t xml:space="preserve">3. </w:t>
      </w:r>
      <w:r w:rsidR="00291765" w:rsidRPr="008A4528">
        <w:rPr>
          <w:rFonts w:cstheme="minorHAnsi"/>
          <w:lang w:val="en-GB"/>
        </w:rPr>
        <w:t xml:space="preserve">The principle of cooperation - regardless of the political atmosphere but also the unfriendly actions taken by those in power in relation to the CHR, I have always tried to be guided by the principle of cooperation, because I consider it as crucial for solving problems in Poland. I have also tried to appreciate what the government does well in the area of respecting human rights. </w:t>
      </w:r>
    </w:p>
    <w:p w14:paraId="444D37F2" w14:textId="77777777" w:rsidR="00291765" w:rsidRPr="008A4528" w:rsidRDefault="00291765" w:rsidP="00291765">
      <w:pPr>
        <w:spacing w:line="276" w:lineRule="auto"/>
        <w:jc w:val="both"/>
        <w:rPr>
          <w:rFonts w:cstheme="minorHAnsi"/>
          <w:lang w:val="en-GB"/>
        </w:rPr>
      </w:pPr>
      <w:r w:rsidRPr="008A4528">
        <w:rPr>
          <w:rFonts w:cstheme="minorHAnsi"/>
          <w:lang w:val="en-GB"/>
        </w:rPr>
        <w:t xml:space="preserve">4. Clear communication – human rights should be discussed in a clear and transparent way. Citizens should know what the Constitution means to them as well as their rights and freedoms. It is the duty of the law enforcement agencies to constantly </w:t>
      </w:r>
      <w:r w:rsidR="0022790B" w:rsidRPr="008A4528">
        <w:rPr>
          <w:rFonts w:cstheme="minorHAnsi"/>
          <w:lang w:val="en-GB"/>
        </w:rPr>
        <w:t>explain</w:t>
      </w:r>
      <w:r w:rsidRPr="008A4528">
        <w:rPr>
          <w:rFonts w:cstheme="minorHAnsi"/>
          <w:lang w:val="en-GB"/>
        </w:rPr>
        <w:t xml:space="preserve"> and help all </w:t>
      </w:r>
      <w:r w:rsidR="0022790B" w:rsidRPr="008A4528">
        <w:rPr>
          <w:rFonts w:cstheme="minorHAnsi"/>
          <w:lang w:val="en-GB"/>
        </w:rPr>
        <w:t>wronged persons</w:t>
      </w:r>
      <w:r w:rsidRPr="008A4528">
        <w:rPr>
          <w:rFonts w:cstheme="minorHAnsi"/>
          <w:lang w:val="en-GB"/>
        </w:rPr>
        <w:t xml:space="preserve"> to </w:t>
      </w:r>
      <w:r w:rsidR="00085822">
        <w:rPr>
          <w:rFonts w:cstheme="minorHAnsi"/>
          <w:lang w:val="en-GB"/>
        </w:rPr>
        <w:t>obtain</w:t>
      </w:r>
      <w:r w:rsidR="0022790B" w:rsidRPr="008A4528">
        <w:rPr>
          <w:rFonts w:cstheme="minorHAnsi"/>
          <w:lang w:val="en-GB"/>
        </w:rPr>
        <w:t xml:space="preserve"> information on </w:t>
      </w:r>
      <w:r w:rsidRPr="008A4528">
        <w:rPr>
          <w:rFonts w:cstheme="minorHAnsi"/>
          <w:lang w:val="en-GB"/>
        </w:rPr>
        <w:t>how to protect their rights.</w:t>
      </w:r>
    </w:p>
    <w:p w14:paraId="61680665" w14:textId="77777777" w:rsidR="0022790B" w:rsidRPr="008A4528" w:rsidRDefault="00D200DD" w:rsidP="00CE105B">
      <w:pPr>
        <w:spacing w:line="276" w:lineRule="auto"/>
        <w:jc w:val="both"/>
        <w:rPr>
          <w:rFonts w:cstheme="minorHAnsi"/>
          <w:lang w:val="en-GB"/>
        </w:rPr>
      </w:pPr>
      <w:r w:rsidRPr="008A4528">
        <w:rPr>
          <w:rFonts w:cstheme="minorHAnsi"/>
          <w:lang w:val="en-GB"/>
        </w:rPr>
        <w:t xml:space="preserve">5. </w:t>
      </w:r>
      <w:r w:rsidR="0022790B" w:rsidRPr="008A4528">
        <w:rPr>
          <w:rFonts w:cstheme="minorHAnsi"/>
          <w:lang w:val="en-GB"/>
        </w:rPr>
        <w:t>Help to the most vulnerable – within the CHR’s possibilities we have always looked for solutions that can help the most vulnerable, including through numerous individual interventions and court cases. All OCHR employees have tried to use in a creative manner the available methods of appeal and litigation interventions, often with very good results.</w:t>
      </w:r>
    </w:p>
    <w:p w14:paraId="6ECA3578" w14:textId="77777777" w:rsidR="00D200DD" w:rsidRPr="008A4528" w:rsidRDefault="00D200DD" w:rsidP="00CE105B">
      <w:pPr>
        <w:spacing w:line="276" w:lineRule="auto"/>
        <w:jc w:val="both"/>
        <w:rPr>
          <w:rFonts w:cstheme="minorHAnsi"/>
          <w:lang w:val="en-GB"/>
        </w:rPr>
      </w:pPr>
      <w:r w:rsidRPr="008A4528">
        <w:rPr>
          <w:rFonts w:cstheme="minorHAnsi"/>
          <w:lang w:val="en-GB"/>
        </w:rPr>
        <w:t xml:space="preserve">6. </w:t>
      </w:r>
      <w:r w:rsidR="0022790B" w:rsidRPr="008A4528">
        <w:rPr>
          <w:rFonts w:cstheme="minorHAnsi"/>
          <w:lang w:val="en-GB"/>
        </w:rPr>
        <w:t xml:space="preserve">Cooperation with NGOs – </w:t>
      </w:r>
      <w:r w:rsidR="00085822">
        <w:rPr>
          <w:rFonts w:cstheme="minorHAnsi"/>
          <w:lang w:val="en-GB"/>
        </w:rPr>
        <w:t xml:space="preserve"> the </w:t>
      </w:r>
      <w:r w:rsidR="0022790B" w:rsidRPr="008A4528">
        <w:rPr>
          <w:rFonts w:cstheme="minorHAnsi"/>
          <w:lang w:val="en-GB"/>
        </w:rPr>
        <w:t xml:space="preserve">CHR has always been open to cooperation, consultation and joint actions with NGOs. I am glad that I gained the trust of so many of them, to which the regional meetings could </w:t>
      </w:r>
      <w:r w:rsidR="00085822">
        <w:rPr>
          <w:rFonts w:cstheme="minorHAnsi"/>
          <w:lang w:val="en-GB"/>
        </w:rPr>
        <w:t xml:space="preserve">have </w:t>
      </w:r>
      <w:r w:rsidR="0022790B" w:rsidRPr="008A4528">
        <w:rPr>
          <w:rFonts w:cstheme="minorHAnsi"/>
          <w:lang w:val="en-GB"/>
        </w:rPr>
        <w:t>contribute</w:t>
      </w:r>
      <w:r w:rsidR="00085822">
        <w:rPr>
          <w:rFonts w:cstheme="minorHAnsi"/>
          <w:lang w:val="en-GB"/>
        </w:rPr>
        <w:t>d</w:t>
      </w:r>
      <w:r w:rsidR="0022790B" w:rsidRPr="008A4528">
        <w:rPr>
          <w:rFonts w:cstheme="minorHAnsi"/>
          <w:lang w:val="en-GB"/>
        </w:rPr>
        <w:t>. And I hope that I have not disappointed all those NGOs, which five years ago created a precedent mechanism</w:t>
      </w:r>
      <w:r w:rsidR="000421F8">
        <w:rPr>
          <w:rFonts w:cstheme="minorHAnsi"/>
          <w:lang w:val="en-GB"/>
        </w:rPr>
        <w:t xml:space="preserve"> that</w:t>
      </w:r>
      <w:r w:rsidR="0022790B" w:rsidRPr="008A4528">
        <w:rPr>
          <w:rFonts w:cstheme="minorHAnsi"/>
          <w:lang w:val="en-GB"/>
        </w:rPr>
        <w:t xml:space="preserve"> strengthen</w:t>
      </w:r>
      <w:r w:rsidR="000421F8">
        <w:rPr>
          <w:rFonts w:cstheme="minorHAnsi"/>
          <w:lang w:val="en-GB"/>
        </w:rPr>
        <w:t>ed</w:t>
      </w:r>
      <w:r w:rsidR="0022790B" w:rsidRPr="008A4528">
        <w:rPr>
          <w:rFonts w:cstheme="minorHAnsi"/>
          <w:lang w:val="en-GB"/>
        </w:rPr>
        <w:t xml:space="preserve"> my chances of being elected as </w:t>
      </w:r>
      <w:r w:rsidR="00F468C6" w:rsidRPr="008A4528">
        <w:rPr>
          <w:rFonts w:cstheme="minorHAnsi"/>
          <w:lang w:val="en-GB"/>
        </w:rPr>
        <w:t xml:space="preserve">Commissioner for Human Rights. </w:t>
      </w:r>
    </w:p>
    <w:p w14:paraId="5E722232" w14:textId="77777777" w:rsidR="00F468C6" w:rsidRPr="008A4528" w:rsidRDefault="004A04FE" w:rsidP="00F468C6">
      <w:pPr>
        <w:spacing w:line="276" w:lineRule="auto"/>
        <w:jc w:val="both"/>
        <w:rPr>
          <w:rFonts w:cstheme="minorHAnsi"/>
          <w:lang w:val="en-GB"/>
        </w:rPr>
      </w:pPr>
      <w:r w:rsidRPr="008A4528">
        <w:rPr>
          <w:rFonts w:cstheme="minorHAnsi"/>
          <w:lang w:val="en-GB"/>
        </w:rPr>
        <w:lastRenderedPageBreak/>
        <w:t xml:space="preserve">7. </w:t>
      </w:r>
      <w:r w:rsidR="00F468C6" w:rsidRPr="008A4528">
        <w:rPr>
          <w:rFonts w:cstheme="minorHAnsi"/>
          <w:lang w:val="en-GB"/>
        </w:rPr>
        <w:t xml:space="preserve">Appreciation of self-government - the reform of the territorial government is one of the greatest achievements in </w:t>
      </w:r>
      <w:r w:rsidR="000421F8">
        <w:rPr>
          <w:rFonts w:cstheme="minorHAnsi"/>
          <w:lang w:val="en-GB"/>
        </w:rPr>
        <w:t xml:space="preserve">the last </w:t>
      </w:r>
      <w:r w:rsidR="00F468C6" w:rsidRPr="008A4528">
        <w:rPr>
          <w:rFonts w:cstheme="minorHAnsi"/>
          <w:lang w:val="en-GB"/>
        </w:rPr>
        <w:t xml:space="preserve">30 years. I was able to support some of these self-governments in their innovative </w:t>
      </w:r>
      <w:r w:rsidR="000421F8">
        <w:rPr>
          <w:rFonts w:cstheme="minorHAnsi"/>
          <w:lang w:val="en-GB"/>
        </w:rPr>
        <w:t>measures</w:t>
      </w:r>
      <w:r w:rsidR="00F468C6" w:rsidRPr="008A4528">
        <w:rPr>
          <w:rFonts w:cstheme="minorHAnsi"/>
          <w:lang w:val="en-GB"/>
        </w:rPr>
        <w:t xml:space="preserve"> for the </w:t>
      </w:r>
      <w:r w:rsidR="008A4528" w:rsidRPr="008A4528">
        <w:rPr>
          <w:rFonts w:cstheme="minorHAnsi"/>
          <w:lang w:val="en-GB"/>
        </w:rPr>
        <w:t>respect for</w:t>
      </w:r>
      <w:r w:rsidR="00F468C6" w:rsidRPr="008A4528">
        <w:rPr>
          <w:rFonts w:cstheme="minorHAnsi"/>
          <w:lang w:val="en-GB"/>
        </w:rPr>
        <w:t xml:space="preserve"> human rights. However, self-governance includes also professional self-governing bodies – as the CHR, I particularly appreciate excellent cooperation with the self-governing bodies of the bar and attorneys-at-law.</w:t>
      </w:r>
    </w:p>
    <w:p w14:paraId="5B96BDB1" w14:textId="77777777" w:rsidR="004A04FE" w:rsidRPr="008A4528" w:rsidRDefault="00F468C6" w:rsidP="00B56D70">
      <w:pPr>
        <w:spacing w:line="276" w:lineRule="auto"/>
        <w:jc w:val="both"/>
        <w:rPr>
          <w:rFonts w:cstheme="minorHAnsi"/>
          <w:lang w:val="en-GB"/>
        </w:rPr>
      </w:pPr>
      <w:r w:rsidRPr="008A4528">
        <w:rPr>
          <w:rFonts w:cstheme="minorHAnsi"/>
          <w:lang w:val="en-GB"/>
        </w:rPr>
        <w:t xml:space="preserve">8. International cooperation – in the face of the crisis of the rule of law and the values of liberal democracy, cooperation of the CHR with international organizations was the key to performing </w:t>
      </w:r>
      <w:r w:rsidR="00085822">
        <w:rPr>
          <w:rFonts w:cstheme="minorHAnsi"/>
          <w:lang w:val="en-GB"/>
        </w:rPr>
        <w:t xml:space="preserve">the </w:t>
      </w:r>
      <w:r w:rsidRPr="008A4528">
        <w:rPr>
          <w:rFonts w:cstheme="minorHAnsi"/>
          <w:lang w:val="en-GB"/>
        </w:rPr>
        <w:t>functions and tasks. It is also worth</w:t>
      </w:r>
      <w:r w:rsidR="00B56D70" w:rsidRPr="008A4528">
        <w:rPr>
          <w:rFonts w:cstheme="minorHAnsi"/>
          <w:lang w:val="en-GB"/>
        </w:rPr>
        <w:t>while to</w:t>
      </w:r>
      <w:r w:rsidRPr="008A4528">
        <w:rPr>
          <w:rFonts w:cstheme="minorHAnsi"/>
          <w:lang w:val="en-GB"/>
        </w:rPr>
        <w:t xml:space="preserve"> not</w:t>
      </w:r>
      <w:r w:rsidR="00B56D70" w:rsidRPr="008A4528">
        <w:rPr>
          <w:rFonts w:cstheme="minorHAnsi"/>
          <w:lang w:val="en-GB"/>
        </w:rPr>
        <w:t>e</w:t>
      </w:r>
      <w:r w:rsidRPr="008A4528">
        <w:rPr>
          <w:rFonts w:cstheme="minorHAnsi"/>
          <w:lang w:val="en-GB"/>
        </w:rPr>
        <w:t xml:space="preserve"> excellent cooperation with ombudsmen </w:t>
      </w:r>
      <w:r w:rsidR="00B56D70" w:rsidRPr="008A4528">
        <w:rPr>
          <w:rFonts w:cstheme="minorHAnsi"/>
          <w:lang w:val="en-GB"/>
        </w:rPr>
        <w:t>from</w:t>
      </w:r>
      <w:r w:rsidRPr="008A4528">
        <w:rPr>
          <w:rFonts w:cstheme="minorHAnsi"/>
          <w:lang w:val="en-GB"/>
        </w:rPr>
        <w:t xml:space="preserve"> other countries</w:t>
      </w:r>
      <w:r w:rsidR="00B56D70" w:rsidRPr="008A4528">
        <w:rPr>
          <w:rFonts w:cstheme="minorHAnsi"/>
          <w:lang w:val="en-GB"/>
        </w:rPr>
        <w:t xml:space="preserve">. </w:t>
      </w:r>
    </w:p>
    <w:p w14:paraId="40F80DDC" w14:textId="77777777" w:rsidR="00BB7E78" w:rsidRPr="008A4528" w:rsidRDefault="00BB7E78" w:rsidP="00CE105B">
      <w:pPr>
        <w:spacing w:line="276" w:lineRule="auto"/>
        <w:jc w:val="both"/>
        <w:rPr>
          <w:rFonts w:cstheme="minorHAnsi"/>
          <w:lang w:val="en-GB"/>
        </w:rPr>
      </w:pPr>
      <w:r w:rsidRPr="008A4528">
        <w:rPr>
          <w:rFonts w:cstheme="minorHAnsi"/>
          <w:lang w:val="en-GB"/>
        </w:rPr>
        <w:t xml:space="preserve">9. </w:t>
      </w:r>
      <w:r w:rsidR="00B56D70" w:rsidRPr="008A4528">
        <w:rPr>
          <w:rFonts w:cstheme="minorHAnsi"/>
          <w:lang w:val="en-GB"/>
        </w:rPr>
        <w:t xml:space="preserve">Thinking ahead – many of the activities and recommendations of the CHR are oriented towards the future. I believe that the general speeches, but also the achievements of the three Congresses of Civil Rights will have a positive impact and </w:t>
      </w:r>
      <w:r w:rsidR="00085822">
        <w:rPr>
          <w:rFonts w:cstheme="minorHAnsi"/>
          <w:lang w:val="en-GB"/>
        </w:rPr>
        <w:t xml:space="preserve">will </w:t>
      </w:r>
      <w:r w:rsidR="00B56D70" w:rsidRPr="008A4528">
        <w:rPr>
          <w:rFonts w:cstheme="minorHAnsi"/>
          <w:lang w:val="en-GB"/>
        </w:rPr>
        <w:t xml:space="preserve">serve to solve problems in 5, 10 or 15 years. This </w:t>
      </w:r>
      <w:r w:rsidR="00085822">
        <w:rPr>
          <w:rFonts w:cstheme="minorHAnsi"/>
          <w:lang w:val="en-GB"/>
        </w:rPr>
        <w:t>pertains to</w:t>
      </w:r>
      <w:r w:rsidR="00B56D70" w:rsidRPr="008A4528">
        <w:rPr>
          <w:rFonts w:cstheme="minorHAnsi"/>
          <w:lang w:val="en-GB"/>
        </w:rPr>
        <w:t xml:space="preserve"> the </w:t>
      </w:r>
      <w:r w:rsidR="00085822">
        <w:rPr>
          <w:rFonts w:cstheme="minorHAnsi"/>
          <w:lang w:val="en-GB"/>
        </w:rPr>
        <w:t xml:space="preserve">five </w:t>
      </w:r>
      <w:r w:rsidR="00B56D70" w:rsidRPr="008A4528">
        <w:rPr>
          <w:rFonts w:cstheme="minorHAnsi"/>
          <w:lang w:val="en-GB"/>
        </w:rPr>
        <w:t>most important</w:t>
      </w:r>
      <w:r w:rsidR="000421F8" w:rsidRPr="008A4528">
        <w:rPr>
          <w:rFonts w:cstheme="minorHAnsi"/>
          <w:lang w:val="en-GB"/>
        </w:rPr>
        <w:t xml:space="preserve"> </w:t>
      </w:r>
      <w:r w:rsidR="00B56D70" w:rsidRPr="008A4528">
        <w:rPr>
          <w:rFonts w:cstheme="minorHAnsi"/>
          <w:lang w:val="en-GB"/>
        </w:rPr>
        <w:t>challenges that I have identified in Agenda 2035: (a) climate change, (b) new technologies, (c) demographic problems, (d) inter-generational relations, (e) the rule of law</w:t>
      </w:r>
      <w:r w:rsidRPr="008A4528">
        <w:rPr>
          <w:rFonts w:cstheme="minorHAnsi"/>
          <w:lang w:val="en-GB"/>
        </w:rPr>
        <w:t xml:space="preserve">. </w:t>
      </w:r>
    </w:p>
    <w:p w14:paraId="0738939B" w14:textId="77777777" w:rsidR="004A04FE" w:rsidRPr="008A4528" w:rsidRDefault="004A04FE" w:rsidP="00CE105B">
      <w:pPr>
        <w:spacing w:line="276" w:lineRule="auto"/>
        <w:jc w:val="both"/>
        <w:rPr>
          <w:rFonts w:cstheme="minorHAnsi"/>
          <w:lang w:val="en-GB"/>
        </w:rPr>
      </w:pPr>
    </w:p>
    <w:p w14:paraId="20835D41" w14:textId="77777777" w:rsidR="004A04FE" w:rsidRPr="008A4528" w:rsidRDefault="00B56D70" w:rsidP="00CE105B">
      <w:pPr>
        <w:spacing w:line="276" w:lineRule="auto"/>
        <w:jc w:val="both"/>
        <w:rPr>
          <w:rFonts w:cstheme="minorHAnsi"/>
          <w:b/>
          <w:lang w:val="en-GB"/>
        </w:rPr>
      </w:pPr>
      <w:r w:rsidRPr="008A4528">
        <w:rPr>
          <w:rFonts w:cstheme="minorHAnsi"/>
          <w:b/>
          <w:lang w:val="en-GB"/>
        </w:rPr>
        <w:t>Summary</w:t>
      </w:r>
    </w:p>
    <w:p w14:paraId="6A9D4613" w14:textId="77777777" w:rsidR="008A5CB1" w:rsidRPr="008A4528" w:rsidRDefault="008A5CB1" w:rsidP="00CE105B">
      <w:pPr>
        <w:spacing w:line="276" w:lineRule="auto"/>
        <w:jc w:val="both"/>
        <w:rPr>
          <w:rFonts w:cstheme="minorHAnsi"/>
          <w:b/>
          <w:lang w:val="en-GB"/>
        </w:rPr>
      </w:pPr>
    </w:p>
    <w:p w14:paraId="2E964156" w14:textId="77777777" w:rsidR="005421E0" w:rsidRPr="008A4528" w:rsidRDefault="00B56D70" w:rsidP="00CE105B">
      <w:pPr>
        <w:spacing w:line="276" w:lineRule="auto"/>
        <w:jc w:val="both"/>
        <w:rPr>
          <w:rFonts w:cstheme="minorHAnsi"/>
          <w:lang w:val="en-GB"/>
        </w:rPr>
      </w:pPr>
      <w:r w:rsidRPr="008A4528">
        <w:rPr>
          <w:rFonts w:cstheme="minorHAnsi"/>
          <w:lang w:val="en-GB"/>
        </w:rPr>
        <w:t>I think that the last five years have been dramatic from the point of view of values and constitutional principles concerning the Polish political system. Although the material standard of living of the inhabitants has improved, the changes made to the state political system, unresolved systemic problems an</w:t>
      </w:r>
      <w:r w:rsidR="00623C2F" w:rsidRPr="008A4528">
        <w:rPr>
          <w:rFonts w:cstheme="minorHAnsi"/>
          <w:lang w:val="en-GB"/>
        </w:rPr>
        <w:t xml:space="preserve">d the </w:t>
      </w:r>
      <w:r w:rsidRPr="008A4528">
        <w:rPr>
          <w:rFonts w:cstheme="minorHAnsi"/>
          <w:lang w:val="en-GB"/>
        </w:rPr>
        <w:t xml:space="preserve">changes in the authoritarian direction overshadow the further development of Poland as a constitutional democracy. They put a question mark over our future in the European Union as well as our security. This already has an impact on the level of respect for civil rights and freedoms, </w:t>
      </w:r>
      <w:r w:rsidR="00623C2F" w:rsidRPr="008A4528">
        <w:rPr>
          <w:rFonts w:cstheme="minorHAnsi"/>
          <w:lang w:val="en-GB"/>
        </w:rPr>
        <w:t>in particular</w:t>
      </w:r>
      <w:r w:rsidRPr="008A4528">
        <w:rPr>
          <w:rFonts w:cstheme="minorHAnsi"/>
          <w:lang w:val="en-GB"/>
        </w:rPr>
        <w:t xml:space="preserve"> personal and political rights. The role of the </w:t>
      </w:r>
      <w:r w:rsidR="00623C2F" w:rsidRPr="008A4528">
        <w:rPr>
          <w:rFonts w:cstheme="minorHAnsi"/>
          <w:lang w:val="en-GB"/>
        </w:rPr>
        <w:t>CHR</w:t>
      </w:r>
      <w:r w:rsidRPr="008A4528">
        <w:rPr>
          <w:rFonts w:cstheme="minorHAnsi"/>
          <w:lang w:val="en-GB"/>
        </w:rPr>
        <w:t xml:space="preserve"> is to warn and I would like my speech to serve this purpose. </w:t>
      </w:r>
    </w:p>
    <w:p w14:paraId="55555270" w14:textId="77777777" w:rsidR="004217F9" w:rsidRPr="008A4528" w:rsidRDefault="004217F9" w:rsidP="00CE105B">
      <w:pPr>
        <w:spacing w:line="276" w:lineRule="auto"/>
        <w:jc w:val="both"/>
        <w:rPr>
          <w:rFonts w:cstheme="minorHAnsi"/>
          <w:lang w:val="en-GB"/>
        </w:rPr>
      </w:pPr>
    </w:p>
    <w:p w14:paraId="4548767E" w14:textId="77777777" w:rsidR="004217F9" w:rsidRPr="008A4528" w:rsidRDefault="004217F9" w:rsidP="00CE105B">
      <w:pPr>
        <w:spacing w:line="276" w:lineRule="auto"/>
        <w:jc w:val="both"/>
        <w:rPr>
          <w:rFonts w:cstheme="minorHAnsi"/>
          <w:lang w:val="en-GB"/>
        </w:rPr>
      </w:pPr>
      <w:r w:rsidRPr="008A4528">
        <w:rPr>
          <w:rFonts w:cstheme="minorHAnsi"/>
          <w:lang w:val="en-GB"/>
        </w:rPr>
        <w:t>Pol</w:t>
      </w:r>
      <w:r w:rsidR="00623C2F" w:rsidRPr="008A4528">
        <w:rPr>
          <w:rFonts w:cstheme="minorHAnsi"/>
          <w:lang w:val="en-GB"/>
        </w:rPr>
        <w:t>and in</w:t>
      </w:r>
      <w:r w:rsidRPr="008A4528">
        <w:rPr>
          <w:rFonts w:cstheme="minorHAnsi"/>
          <w:lang w:val="en-GB"/>
        </w:rPr>
        <w:t xml:space="preserve"> 2020 </w:t>
      </w:r>
      <w:r w:rsidR="00623C2F" w:rsidRPr="008A4528">
        <w:rPr>
          <w:rFonts w:cstheme="minorHAnsi"/>
          <w:lang w:val="en-GB"/>
        </w:rPr>
        <w:t>is different than Poland in</w:t>
      </w:r>
      <w:r w:rsidRPr="008A4528">
        <w:rPr>
          <w:rFonts w:cstheme="minorHAnsi"/>
          <w:lang w:val="en-GB"/>
        </w:rPr>
        <w:t xml:space="preserve"> 2015 </w:t>
      </w:r>
      <w:r w:rsidR="000421F8">
        <w:rPr>
          <w:rFonts w:cstheme="minorHAnsi"/>
          <w:lang w:val="en-GB"/>
        </w:rPr>
        <w:t xml:space="preserve">because </w:t>
      </w:r>
      <w:r w:rsidR="00623C2F" w:rsidRPr="008A4528">
        <w:rPr>
          <w:rFonts w:cstheme="minorHAnsi"/>
          <w:lang w:val="en-GB"/>
        </w:rPr>
        <w:t>o</w:t>
      </w:r>
      <w:r w:rsidR="000421F8">
        <w:rPr>
          <w:rFonts w:cstheme="minorHAnsi"/>
          <w:lang w:val="en-GB"/>
        </w:rPr>
        <w:t>f</w:t>
      </w:r>
      <w:r w:rsidR="00623C2F" w:rsidRPr="008A4528">
        <w:rPr>
          <w:rFonts w:cstheme="minorHAnsi"/>
          <w:lang w:val="en-GB"/>
        </w:rPr>
        <w:t xml:space="preserve"> our democratic maturity. The citizens of the Republic of Poland</w:t>
      </w:r>
      <w:r w:rsidR="00176AE7">
        <w:rPr>
          <w:rFonts w:cstheme="minorHAnsi"/>
          <w:lang w:val="en-GB"/>
        </w:rPr>
        <w:t xml:space="preserve"> </w:t>
      </w:r>
      <w:r w:rsidR="00EA322B">
        <w:rPr>
          <w:rFonts w:cstheme="minorHAnsi"/>
          <w:lang w:val="en-GB"/>
        </w:rPr>
        <w:t xml:space="preserve">have </w:t>
      </w:r>
      <w:r w:rsidR="00623C2F" w:rsidRPr="008A4528">
        <w:rPr>
          <w:rFonts w:cstheme="minorHAnsi"/>
          <w:lang w:val="en-GB"/>
        </w:rPr>
        <w:t xml:space="preserve">learned what the Constitution means to them, how to </w:t>
      </w:r>
      <w:r w:rsidR="000421F8">
        <w:rPr>
          <w:rFonts w:cstheme="minorHAnsi"/>
          <w:lang w:val="en-GB"/>
        </w:rPr>
        <w:t>use</w:t>
      </w:r>
      <w:r w:rsidR="00623C2F" w:rsidRPr="008A4528">
        <w:rPr>
          <w:rFonts w:cstheme="minorHAnsi"/>
          <w:lang w:val="en-GB"/>
        </w:rPr>
        <w:t xml:space="preserve"> freedom of speech, freedom of association, freedom to organize peaceful gatherings, mechanisms of power control. They </w:t>
      </w:r>
      <w:r w:rsidR="00EA322B">
        <w:rPr>
          <w:rFonts w:cstheme="minorHAnsi"/>
          <w:lang w:val="en-GB"/>
        </w:rPr>
        <w:t xml:space="preserve">have </w:t>
      </w:r>
      <w:r w:rsidR="00623C2F" w:rsidRPr="008A4528">
        <w:rPr>
          <w:rFonts w:cstheme="minorHAnsi"/>
          <w:lang w:val="en-GB"/>
        </w:rPr>
        <w:t>show</w:t>
      </w:r>
      <w:r w:rsidR="00EA322B">
        <w:rPr>
          <w:rFonts w:cstheme="minorHAnsi"/>
          <w:lang w:val="en-GB"/>
        </w:rPr>
        <w:t>n</w:t>
      </w:r>
      <w:r w:rsidR="00623C2F" w:rsidRPr="008A4528">
        <w:rPr>
          <w:rFonts w:cstheme="minorHAnsi"/>
          <w:lang w:val="en-GB"/>
        </w:rPr>
        <w:t xml:space="preserve"> innovation and creativity in solving specific social problems, but also in controlling those in power. Advocates and </w:t>
      </w:r>
      <w:r w:rsidR="0075180F" w:rsidRPr="008A4528">
        <w:rPr>
          <w:rFonts w:cstheme="minorHAnsi"/>
          <w:lang w:val="en-GB"/>
        </w:rPr>
        <w:t xml:space="preserve">attorneys-at-law </w:t>
      </w:r>
      <w:r w:rsidR="00EA322B">
        <w:rPr>
          <w:rFonts w:cstheme="minorHAnsi"/>
          <w:lang w:val="en-GB"/>
        </w:rPr>
        <w:t xml:space="preserve">have </w:t>
      </w:r>
      <w:r w:rsidR="0075180F" w:rsidRPr="008A4528">
        <w:rPr>
          <w:rFonts w:cstheme="minorHAnsi"/>
          <w:lang w:val="en-GB"/>
        </w:rPr>
        <w:t xml:space="preserve">contributed significantly to </w:t>
      </w:r>
      <w:r w:rsidR="00623C2F" w:rsidRPr="008A4528">
        <w:rPr>
          <w:rFonts w:cstheme="minorHAnsi"/>
          <w:lang w:val="en-GB"/>
        </w:rPr>
        <w:t>the protection of civil rights and liberties, drawing on the tradition of several decades ago.</w:t>
      </w:r>
      <w:r w:rsidR="0075180F" w:rsidRPr="008A4528">
        <w:rPr>
          <w:rFonts w:cstheme="minorHAnsi"/>
          <w:lang w:val="en-GB"/>
        </w:rPr>
        <w:t xml:space="preserve"> Also the judges </w:t>
      </w:r>
      <w:r w:rsidR="00EA322B">
        <w:rPr>
          <w:rFonts w:cstheme="minorHAnsi"/>
          <w:lang w:val="en-GB"/>
        </w:rPr>
        <w:t>have</w:t>
      </w:r>
      <w:r w:rsidR="0075180F" w:rsidRPr="008A4528">
        <w:rPr>
          <w:rFonts w:cstheme="minorHAnsi"/>
          <w:lang w:val="en-GB"/>
        </w:rPr>
        <w:t xml:space="preserve"> not yield</w:t>
      </w:r>
      <w:r w:rsidR="00EA322B">
        <w:rPr>
          <w:rFonts w:cstheme="minorHAnsi"/>
          <w:lang w:val="en-GB"/>
        </w:rPr>
        <w:t>ed</w:t>
      </w:r>
      <w:r w:rsidR="0075180F" w:rsidRPr="008A4528">
        <w:rPr>
          <w:rFonts w:cstheme="minorHAnsi"/>
          <w:lang w:val="en-GB"/>
        </w:rPr>
        <w:t xml:space="preserve"> to great political pressure and are able to actively defend civil rights in their important judgments. All this gives hope that one day Poland will return to the family of fully democratic countries and become again a loyal member of the European Union and an active member of the international community, caring for the highest standards of human rights. If Poland is such a country, it will be more credible and effective while demanding standards in other countries.</w:t>
      </w:r>
    </w:p>
    <w:p w14:paraId="07F69785" w14:textId="77777777" w:rsidR="00994F2B" w:rsidRPr="008A4528" w:rsidRDefault="00994F2B" w:rsidP="00CE105B">
      <w:pPr>
        <w:spacing w:line="276" w:lineRule="auto"/>
        <w:jc w:val="both"/>
        <w:rPr>
          <w:rFonts w:cstheme="minorHAnsi"/>
          <w:lang w:val="en-GB"/>
        </w:rPr>
      </w:pPr>
    </w:p>
    <w:p w14:paraId="1A1F7155" w14:textId="77777777" w:rsidR="005A33C9" w:rsidRPr="008A4528" w:rsidRDefault="0075180F" w:rsidP="00CE105B">
      <w:pPr>
        <w:spacing w:line="276" w:lineRule="auto"/>
        <w:jc w:val="both"/>
        <w:rPr>
          <w:rFonts w:cstheme="minorHAnsi"/>
          <w:lang w:val="en-GB"/>
        </w:rPr>
      </w:pPr>
      <w:r w:rsidRPr="008A4528">
        <w:rPr>
          <w:rFonts w:cstheme="minorHAnsi"/>
          <w:lang w:val="en-GB"/>
        </w:rPr>
        <w:lastRenderedPageBreak/>
        <w:t xml:space="preserve">Even if the above hope of </w:t>
      </w:r>
      <w:r w:rsidR="00575AF5" w:rsidRPr="008A4528">
        <w:rPr>
          <w:rFonts w:cstheme="minorHAnsi"/>
          <w:lang w:val="en-GB"/>
        </w:rPr>
        <w:t>the</w:t>
      </w:r>
      <w:r w:rsidRPr="008A4528">
        <w:rPr>
          <w:rFonts w:cstheme="minorHAnsi"/>
          <w:lang w:val="en-GB"/>
        </w:rPr>
        <w:t xml:space="preserve"> return comes true, we must </w:t>
      </w:r>
      <w:r w:rsidR="00575AF5" w:rsidRPr="008A4528">
        <w:rPr>
          <w:rFonts w:cstheme="minorHAnsi"/>
          <w:lang w:val="en-GB"/>
        </w:rPr>
        <w:t>realize</w:t>
      </w:r>
      <w:r w:rsidRPr="008A4528">
        <w:rPr>
          <w:rFonts w:cstheme="minorHAnsi"/>
          <w:lang w:val="en-GB"/>
        </w:rPr>
        <w:t xml:space="preserve"> that the future Poland cannot rely on </w:t>
      </w:r>
      <w:r w:rsidR="00575AF5" w:rsidRPr="008A4528">
        <w:rPr>
          <w:rFonts w:cstheme="minorHAnsi"/>
          <w:lang w:val="en-GB"/>
        </w:rPr>
        <w:t>the</w:t>
      </w:r>
      <w:r w:rsidRPr="008A4528">
        <w:rPr>
          <w:rFonts w:cstheme="minorHAnsi"/>
          <w:lang w:val="en-GB"/>
        </w:rPr>
        <w:t xml:space="preserve"> </w:t>
      </w:r>
      <w:r w:rsidR="008A4FBA">
        <w:rPr>
          <w:rFonts w:cstheme="minorHAnsi"/>
          <w:lang w:val="en-GB"/>
        </w:rPr>
        <w:t>coming back</w:t>
      </w:r>
      <w:r w:rsidRPr="008A4528">
        <w:rPr>
          <w:rFonts w:cstheme="minorHAnsi"/>
          <w:lang w:val="en-GB"/>
        </w:rPr>
        <w:t xml:space="preserve"> to the past. If we waste the next 15 years, there may be no turnin</w:t>
      </w:r>
      <w:r w:rsidR="00575AF5" w:rsidRPr="008A4528">
        <w:rPr>
          <w:rFonts w:cstheme="minorHAnsi"/>
          <w:lang w:val="en-GB"/>
        </w:rPr>
        <w:t>g back</w:t>
      </w:r>
      <w:r w:rsidRPr="008A4528">
        <w:rPr>
          <w:rFonts w:cstheme="minorHAnsi"/>
          <w:lang w:val="en-GB"/>
        </w:rPr>
        <w:t xml:space="preserve"> </w:t>
      </w:r>
      <w:r w:rsidR="00575AF5" w:rsidRPr="008A4528">
        <w:rPr>
          <w:rFonts w:cstheme="minorHAnsi"/>
          <w:lang w:val="en-GB"/>
        </w:rPr>
        <w:t>from</w:t>
      </w:r>
      <w:r w:rsidRPr="008A4528">
        <w:rPr>
          <w:rFonts w:cstheme="minorHAnsi"/>
          <w:lang w:val="en-GB"/>
        </w:rPr>
        <w:t xml:space="preserve"> increasing authoritarianism, the power of global corporations, the use of new technologies to control our lives, or climate change. </w:t>
      </w:r>
      <w:r w:rsidR="00575AF5" w:rsidRPr="008A4528">
        <w:rPr>
          <w:rFonts w:cstheme="minorHAnsi"/>
          <w:lang w:val="en-GB"/>
        </w:rPr>
        <w:t>Therefore</w:t>
      </w:r>
      <w:r w:rsidRPr="008A4528">
        <w:rPr>
          <w:rFonts w:cstheme="minorHAnsi"/>
          <w:lang w:val="en-GB"/>
        </w:rPr>
        <w:t xml:space="preserve"> we must take into account development challenges and think strategically and</w:t>
      </w:r>
      <w:r w:rsidR="00575AF5" w:rsidRPr="008A4528">
        <w:rPr>
          <w:rFonts w:cstheme="minorHAnsi"/>
          <w:lang w:val="en-GB"/>
        </w:rPr>
        <w:t xml:space="preserve"> in the</w:t>
      </w:r>
      <w:r w:rsidRPr="008A4528">
        <w:rPr>
          <w:rFonts w:cstheme="minorHAnsi"/>
          <w:lang w:val="en-GB"/>
        </w:rPr>
        <w:t xml:space="preserve"> long term how to solve them. </w:t>
      </w:r>
      <w:r w:rsidR="00575AF5" w:rsidRPr="008A4528">
        <w:rPr>
          <w:rFonts w:cstheme="minorHAnsi"/>
          <w:lang w:val="en-GB"/>
        </w:rPr>
        <w:t xml:space="preserve">We must also take care of our community and appreciate the value of European integration for our homeland. We must appreciate all those who have made sacrificial decisions to serve the common good. We also need to draw on the achievements of experts and science. </w:t>
      </w:r>
      <w:r w:rsidR="0028716B" w:rsidRPr="008A4528">
        <w:rPr>
          <w:rFonts w:cstheme="minorHAnsi"/>
          <w:lang w:val="en-GB"/>
        </w:rPr>
        <w:t>Following</w:t>
      </w:r>
      <w:r w:rsidR="00575AF5" w:rsidRPr="008A4528">
        <w:rPr>
          <w:rFonts w:cstheme="minorHAnsi"/>
          <w:lang w:val="en-GB"/>
        </w:rPr>
        <w:t xml:space="preserve"> such guidelines </w:t>
      </w:r>
      <w:r w:rsidR="0028716B" w:rsidRPr="008A4528">
        <w:rPr>
          <w:rFonts w:cstheme="minorHAnsi"/>
          <w:lang w:val="en-GB"/>
        </w:rPr>
        <w:t>means</w:t>
      </w:r>
      <w:r w:rsidR="00575AF5" w:rsidRPr="008A4528">
        <w:rPr>
          <w:rFonts w:cstheme="minorHAnsi"/>
          <w:lang w:val="en-GB"/>
        </w:rPr>
        <w:t xml:space="preserve"> a responsibility towards future generations. I hope that the achievements of my Office and the 2015-2020 term of office will be helpful for politicians in this respect. </w:t>
      </w:r>
    </w:p>
    <w:p w14:paraId="434B7D34" w14:textId="77777777" w:rsidR="00502ACE" w:rsidRPr="000B2B34" w:rsidRDefault="00502ACE" w:rsidP="00CE105B">
      <w:pPr>
        <w:spacing w:line="276" w:lineRule="auto"/>
        <w:jc w:val="both"/>
        <w:rPr>
          <w:rFonts w:cstheme="minorHAnsi"/>
          <w:lang w:val="en-GB"/>
        </w:rPr>
      </w:pPr>
    </w:p>
    <w:p w14:paraId="420F1DFD" w14:textId="77777777" w:rsidR="00524EEB" w:rsidRPr="000B2B34" w:rsidRDefault="00524EEB" w:rsidP="00CE105B">
      <w:pPr>
        <w:spacing w:line="276" w:lineRule="auto"/>
        <w:jc w:val="both"/>
        <w:rPr>
          <w:rFonts w:cstheme="minorHAnsi"/>
          <w:lang w:val="en-GB"/>
        </w:rPr>
      </w:pPr>
      <w:r w:rsidRPr="000B2B34">
        <w:rPr>
          <w:rFonts w:cstheme="minorHAnsi"/>
          <w:lang w:val="en-GB"/>
        </w:rPr>
        <w:t xml:space="preserve"> </w:t>
      </w:r>
    </w:p>
    <w:p w14:paraId="58FE548A" w14:textId="77777777" w:rsidR="005553B4" w:rsidRPr="000B2B34" w:rsidRDefault="005553B4" w:rsidP="00CE105B">
      <w:pPr>
        <w:spacing w:line="276" w:lineRule="auto"/>
        <w:jc w:val="both"/>
        <w:rPr>
          <w:rFonts w:cstheme="minorHAnsi"/>
          <w:b/>
          <w:lang w:val="en-GB"/>
        </w:rPr>
      </w:pPr>
    </w:p>
    <w:p w14:paraId="2FFE25F9" w14:textId="77777777" w:rsidR="005553B4" w:rsidRPr="000B2B34" w:rsidRDefault="005553B4" w:rsidP="00CE105B">
      <w:pPr>
        <w:spacing w:line="276" w:lineRule="auto"/>
        <w:jc w:val="both"/>
        <w:rPr>
          <w:rFonts w:cstheme="minorHAnsi"/>
          <w:b/>
          <w:lang w:val="en-GB"/>
        </w:rPr>
      </w:pPr>
    </w:p>
    <w:p w14:paraId="44039441" w14:textId="77777777" w:rsidR="005553B4" w:rsidRPr="000B2B34" w:rsidRDefault="005553B4" w:rsidP="00CE105B">
      <w:pPr>
        <w:spacing w:line="276" w:lineRule="auto"/>
        <w:jc w:val="both"/>
        <w:rPr>
          <w:rFonts w:cstheme="minorHAnsi"/>
          <w:b/>
          <w:lang w:val="en-GB"/>
        </w:rPr>
      </w:pPr>
    </w:p>
    <w:p w14:paraId="585B5070" w14:textId="77777777" w:rsidR="005553B4" w:rsidRPr="000B2B34" w:rsidRDefault="005553B4" w:rsidP="00CE105B">
      <w:pPr>
        <w:spacing w:line="276" w:lineRule="auto"/>
        <w:jc w:val="both"/>
        <w:rPr>
          <w:rFonts w:cstheme="minorHAnsi"/>
          <w:b/>
          <w:lang w:val="en-GB"/>
        </w:rPr>
      </w:pPr>
    </w:p>
    <w:sectPr w:rsidR="005553B4" w:rsidRPr="000B2B34" w:rsidSect="00193609">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84723" w14:textId="77777777" w:rsidR="00D10B1E" w:rsidRDefault="00D10B1E" w:rsidP="00734726">
      <w:r>
        <w:separator/>
      </w:r>
    </w:p>
  </w:endnote>
  <w:endnote w:type="continuationSeparator" w:id="0">
    <w:p w14:paraId="762FD278" w14:textId="77777777" w:rsidR="00D10B1E" w:rsidRDefault="00D10B1E" w:rsidP="0073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strony"/>
      </w:rPr>
      <w:id w:val="-1783109072"/>
      <w:docPartObj>
        <w:docPartGallery w:val="Page Numbers (Bottom of Page)"/>
        <w:docPartUnique/>
      </w:docPartObj>
    </w:sdtPr>
    <w:sdtEndPr>
      <w:rPr>
        <w:rStyle w:val="Numerstrony"/>
      </w:rPr>
    </w:sdtEndPr>
    <w:sdtContent>
      <w:p w14:paraId="52CC726E" w14:textId="77777777" w:rsidR="000421F8" w:rsidRDefault="000421F8" w:rsidP="0092638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084ECD97" w14:textId="77777777" w:rsidR="000421F8" w:rsidRDefault="000421F8" w:rsidP="0073472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strony"/>
      </w:rPr>
      <w:id w:val="-1572265072"/>
      <w:docPartObj>
        <w:docPartGallery w:val="Page Numbers (Bottom of Page)"/>
        <w:docPartUnique/>
      </w:docPartObj>
    </w:sdtPr>
    <w:sdtEndPr>
      <w:rPr>
        <w:rStyle w:val="Numerstrony"/>
      </w:rPr>
    </w:sdtEndPr>
    <w:sdtContent>
      <w:p w14:paraId="5CD299B6" w14:textId="77777777" w:rsidR="000421F8" w:rsidRDefault="000421F8" w:rsidP="0092638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165FC7EA" w14:textId="77777777" w:rsidR="000421F8" w:rsidRDefault="000421F8" w:rsidP="0073472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85F15" w14:textId="77777777" w:rsidR="00D10B1E" w:rsidRDefault="00D10B1E" w:rsidP="00734726">
      <w:r>
        <w:separator/>
      </w:r>
    </w:p>
  </w:footnote>
  <w:footnote w:type="continuationSeparator" w:id="0">
    <w:p w14:paraId="12E287C9" w14:textId="77777777" w:rsidR="00D10B1E" w:rsidRDefault="00D10B1E" w:rsidP="00734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A31C0"/>
    <w:multiLevelType w:val="hybridMultilevel"/>
    <w:tmpl w:val="F89E50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B4"/>
    <w:rsid w:val="0000220A"/>
    <w:rsid w:val="00006CC1"/>
    <w:rsid w:val="00006FF7"/>
    <w:rsid w:val="00012530"/>
    <w:rsid w:val="00022131"/>
    <w:rsid w:val="00027B8C"/>
    <w:rsid w:val="000308AD"/>
    <w:rsid w:val="000323E8"/>
    <w:rsid w:val="000333DF"/>
    <w:rsid w:val="00036DA9"/>
    <w:rsid w:val="000411A6"/>
    <w:rsid w:val="000421F8"/>
    <w:rsid w:val="00042AE8"/>
    <w:rsid w:val="0004522D"/>
    <w:rsid w:val="00051201"/>
    <w:rsid w:val="00054A08"/>
    <w:rsid w:val="00055839"/>
    <w:rsid w:val="00056DA4"/>
    <w:rsid w:val="00063505"/>
    <w:rsid w:val="000640AD"/>
    <w:rsid w:val="0006567A"/>
    <w:rsid w:val="000770D2"/>
    <w:rsid w:val="00085822"/>
    <w:rsid w:val="00093C02"/>
    <w:rsid w:val="000A2C2A"/>
    <w:rsid w:val="000B2346"/>
    <w:rsid w:val="000B2B34"/>
    <w:rsid w:val="000B377E"/>
    <w:rsid w:val="000C69A2"/>
    <w:rsid w:val="000C75B9"/>
    <w:rsid w:val="000D2CB1"/>
    <w:rsid w:val="000D2E77"/>
    <w:rsid w:val="000D3FF5"/>
    <w:rsid w:val="000F6C37"/>
    <w:rsid w:val="001026DF"/>
    <w:rsid w:val="00124CCB"/>
    <w:rsid w:val="001305E2"/>
    <w:rsid w:val="001326DC"/>
    <w:rsid w:val="00145D6E"/>
    <w:rsid w:val="001554AD"/>
    <w:rsid w:val="00157B1D"/>
    <w:rsid w:val="00160A10"/>
    <w:rsid w:val="00171B95"/>
    <w:rsid w:val="00176295"/>
    <w:rsid w:val="00176473"/>
    <w:rsid w:val="00176AE7"/>
    <w:rsid w:val="00193609"/>
    <w:rsid w:val="001964A4"/>
    <w:rsid w:val="001A1D5E"/>
    <w:rsid w:val="001A30C8"/>
    <w:rsid w:val="001A675E"/>
    <w:rsid w:val="001D00CE"/>
    <w:rsid w:val="001D6037"/>
    <w:rsid w:val="001E0D42"/>
    <w:rsid w:val="001F037D"/>
    <w:rsid w:val="002002AE"/>
    <w:rsid w:val="00212CB6"/>
    <w:rsid w:val="0021768F"/>
    <w:rsid w:val="00217AA9"/>
    <w:rsid w:val="00217D34"/>
    <w:rsid w:val="00226B6B"/>
    <w:rsid w:val="0022790B"/>
    <w:rsid w:val="00235DF3"/>
    <w:rsid w:val="002475F3"/>
    <w:rsid w:val="00250EA6"/>
    <w:rsid w:val="002520EB"/>
    <w:rsid w:val="00272F5E"/>
    <w:rsid w:val="002730EC"/>
    <w:rsid w:val="00276A05"/>
    <w:rsid w:val="0028716B"/>
    <w:rsid w:val="00291765"/>
    <w:rsid w:val="002928DC"/>
    <w:rsid w:val="00295B26"/>
    <w:rsid w:val="00295FB4"/>
    <w:rsid w:val="002A2FA5"/>
    <w:rsid w:val="002B0546"/>
    <w:rsid w:val="002B0756"/>
    <w:rsid w:val="002B35FC"/>
    <w:rsid w:val="002C4A2F"/>
    <w:rsid w:val="002C7283"/>
    <w:rsid w:val="002F7A9E"/>
    <w:rsid w:val="002F7AEA"/>
    <w:rsid w:val="00304885"/>
    <w:rsid w:val="003248CB"/>
    <w:rsid w:val="00324B89"/>
    <w:rsid w:val="00325686"/>
    <w:rsid w:val="00345F9A"/>
    <w:rsid w:val="00347AC2"/>
    <w:rsid w:val="00353AB5"/>
    <w:rsid w:val="00360316"/>
    <w:rsid w:val="003B0373"/>
    <w:rsid w:val="003B0CB4"/>
    <w:rsid w:val="003C602E"/>
    <w:rsid w:val="003E67C0"/>
    <w:rsid w:val="003F27B6"/>
    <w:rsid w:val="003F33E1"/>
    <w:rsid w:val="00406095"/>
    <w:rsid w:val="004217F9"/>
    <w:rsid w:val="0042775F"/>
    <w:rsid w:val="0044682C"/>
    <w:rsid w:val="00461E6D"/>
    <w:rsid w:val="0046217E"/>
    <w:rsid w:val="00472891"/>
    <w:rsid w:val="00473EC1"/>
    <w:rsid w:val="00483E4D"/>
    <w:rsid w:val="00492523"/>
    <w:rsid w:val="004A04FE"/>
    <w:rsid w:val="00500C81"/>
    <w:rsid w:val="00502ACE"/>
    <w:rsid w:val="00505B0D"/>
    <w:rsid w:val="00510939"/>
    <w:rsid w:val="005208F5"/>
    <w:rsid w:val="00524EEB"/>
    <w:rsid w:val="005330BF"/>
    <w:rsid w:val="005421E0"/>
    <w:rsid w:val="005553B4"/>
    <w:rsid w:val="00575AF5"/>
    <w:rsid w:val="00577A1B"/>
    <w:rsid w:val="0059175D"/>
    <w:rsid w:val="005A0E0D"/>
    <w:rsid w:val="005A2ABE"/>
    <w:rsid w:val="005A33C9"/>
    <w:rsid w:val="005B3899"/>
    <w:rsid w:val="005B5B6E"/>
    <w:rsid w:val="005C0C60"/>
    <w:rsid w:val="005C4C1E"/>
    <w:rsid w:val="005D0826"/>
    <w:rsid w:val="005D1FEB"/>
    <w:rsid w:val="005D3843"/>
    <w:rsid w:val="005F6FC5"/>
    <w:rsid w:val="00614B90"/>
    <w:rsid w:val="00623C2F"/>
    <w:rsid w:val="006338EA"/>
    <w:rsid w:val="00640443"/>
    <w:rsid w:val="00642201"/>
    <w:rsid w:val="00646F16"/>
    <w:rsid w:val="0065335F"/>
    <w:rsid w:val="00666F57"/>
    <w:rsid w:val="006842A4"/>
    <w:rsid w:val="0069773E"/>
    <w:rsid w:val="006A0B96"/>
    <w:rsid w:val="006A6ED1"/>
    <w:rsid w:val="006B1F7C"/>
    <w:rsid w:val="006C121E"/>
    <w:rsid w:val="006C6AC4"/>
    <w:rsid w:val="006F40C4"/>
    <w:rsid w:val="00714266"/>
    <w:rsid w:val="0072430C"/>
    <w:rsid w:val="007254F8"/>
    <w:rsid w:val="00730E37"/>
    <w:rsid w:val="00734726"/>
    <w:rsid w:val="00737F84"/>
    <w:rsid w:val="0074351F"/>
    <w:rsid w:val="00745606"/>
    <w:rsid w:val="00751666"/>
    <w:rsid w:val="0075180F"/>
    <w:rsid w:val="00752F78"/>
    <w:rsid w:val="00767565"/>
    <w:rsid w:val="00797902"/>
    <w:rsid w:val="007A002F"/>
    <w:rsid w:val="007B6CEF"/>
    <w:rsid w:val="007C0599"/>
    <w:rsid w:val="007C1108"/>
    <w:rsid w:val="007C22AA"/>
    <w:rsid w:val="007C71ED"/>
    <w:rsid w:val="007C7290"/>
    <w:rsid w:val="007D09E2"/>
    <w:rsid w:val="007D276F"/>
    <w:rsid w:val="007D6C88"/>
    <w:rsid w:val="007E1BD7"/>
    <w:rsid w:val="007F185B"/>
    <w:rsid w:val="00812D56"/>
    <w:rsid w:val="0083644D"/>
    <w:rsid w:val="00844ACD"/>
    <w:rsid w:val="0086488C"/>
    <w:rsid w:val="008733C8"/>
    <w:rsid w:val="00877DC2"/>
    <w:rsid w:val="0088448F"/>
    <w:rsid w:val="00893D5F"/>
    <w:rsid w:val="008A4528"/>
    <w:rsid w:val="008A4FBA"/>
    <w:rsid w:val="008A5CB1"/>
    <w:rsid w:val="008D62AD"/>
    <w:rsid w:val="008E2E39"/>
    <w:rsid w:val="008E6220"/>
    <w:rsid w:val="008F2E49"/>
    <w:rsid w:val="00900EDE"/>
    <w:rsid w:val="00904AE0"/>
    <w:rsid w:val="00906F14"/>
    <w:rsid w:val="0091284F"/>
    <w:rsid w:val="009135DD"/>
    <w:rsid w:val="0091647F"/>
    <w:rsid w:val="00920539"/>
    <w:rsid w:val="0092638B"/>
    <w:rsid w:val="009300D4"/>
    <w:rsid w:val="00930CD1"/>
    <w:rsid w:val="0096420D"/>
    <w:rsid w:val="0097251E"/>
    <w:rsid w:val="00980B0F"/>
    <w:rsid w:val="00994F2B"/>
    <w:rsid w:val="009A265D"/>
    <w:rsid w:val="009D2A93"/>
    <w:rsid w:val="009D2F1E"/>
    <w:rsid w:val="009D7A2A"/>
    <w:rsid w:val="009E4BC8"/>
    <w:rsid w:val="009F3BEA"/>
    <w:rsid w:val="009F4D7F"/>
    <w:rsid w:val="00A00C8D"/>
    <w:rsid w:val="00A125AF"/>
    <w:rsid w:val="00A141A8"/>
    <w:rsid w:val="00A15169"/>
    <w:rsid w:val="00A1626D"/>
    <w:rsid w:val="00A26A0E"/>
    <w:rsid w:val="00A26DA1"/>
    <w:rsid w:val="00A31039"/>
    <w:rsid w:val="00A41971"/>
    <w:rsid w:val="00A45E33"/>
    <w:rsid w:val="00A60DA0"/>
    <w:rsid w:val="00A94D4B"/>
    <w:rsid w:val="00AA6017"/>
    <w:rsid w:val="00AB4F02"/>
    <w:rsid w:val="00AC1500"/>
    <w:rsid w:val="00AD0E9C"/>
    <w:rsid w:val="00AD3033"/>
    <w:rsid w:val="00AF5D60"/>
    <w:rsid w:val="00B00987"/>
    <w:rsid w:val="00B053C3"/>
    <w:rsid w:val="00B12CE8"/>
    <w:rsid w:val="00B13DBA"/>
    <w:rsid w:val="00B14213"/>
    <w:rsid w:val="00B271D9"/>
    <w:rsid w:val="00B37C4E"/>
    <w:rsid w:val="00B41710"/>
    <w:rsid w:val="00B45C5D"/>
    <w:rsid w:val="00B56C97"/>
    <w:rsid w:val="00B56D70"/>
    <w:rsid w:val="00B60DA3"/>
    <w:rsid w:val="00B63F03"/>
    <w:rsid w:val="00B82032"/>
    <w:rsid w:val="00BB4F15"/>
    <w:rsid w:val="00BB7830"/>
    <w:rsid w:val="00BB7E78"/>
    <w:rsid w:val="00BE2E4F"/>
    <w:rsid w:val="00BF3860"/>
    <w:rsid w:val="00BF4381"/>
    <w:rsid w:val="00C0481B"/>
    <w:rsid w:val="00C11D4C"/>
    <w:rsid w:val="00C17337"/>
    <w:rsid w:val="00C23275"/>
    <w:rsid w:val="00C31A87"/>
    <w:rsid w:val="00C3624C"/>
    <w:rsid w:val="00C5592D"/>
    <w:rsid w:val="00C55C8D"/>
    <w:rsid w:val="00C62E2B"/>
    <w:rsid w:val="00C722AA"/>
    <w:rsid w:val="00C72482"/>
    <w:rsid w:val="00C732A7"/>
    <w:rsid w:val="00C81AF2"/>
    <w:rsid w:val="00C82838"/>
    <w:rsid w:val="00C85CAA"/>
    <w:rsid w:val="00C924E1"/>
    <w:rsid w:val="00CB5F2A"/>
    <w:rsid w:val="00CC16E1"/>
    <w:rsid w:val="00CC2282"/>
    <w:rsid w:val="00CC28F7"/>
    <w:rsid w:val="00CD2915"/>
    <w:rsid w:val="00CD7F1F"/>
    <w:rsid w:val="00CE105B"/>
    <w:rsid w:val="00D05F39"/>
    <w:rsid w:val="00D077C2"/>
    <w:rsid w:val="00D07AC9"/>
    <w:rsid w:val="00D10B1E"/>
    <w:rsid w:val="00D11790"/>
    <w:rsid w:val="00D12A09"/>
    <w:rsid w:val="00D15AB8"/>
    <w:rsid w:val="00D200DD"/>
    <w:rsid w:val="00D23BC7"/>
    <w:rsid w:val="00D243E5"/>
    <w:rsid w:val="00D42F1E"/>
    <w:rsid w:val="00D5147B"/>
    <w:rsid w:val="00D518BA"/>
    <w:rsid w:val="00D61B6E"/>
    <w:rsid w:val="00D71938"/>
    <w:rsid w:val="00DB32CD"/>
    <w:rsid w:val="00DB5397"/>
    <w:rsid w:val="00DC504C"/>
    <w:rsid w:val="00DE63A6"/>
    <w:rsid w:val="00E04B51"/>
    <w:rsid w:val="00E13B65"/>
    <w:rsid w:val="00E211E2"/>
    <w:rsid w:val="00E262CB"/>
    <w:rsid w:val="00E42398"/>
    <w:rsid w:val="00E5564D"/>
    <w:rsid w:val="00E55905"/>
    <w:rsid w:val="00E72F14"/>
    <w:rsid w:val="00E85217"/>
    <w:rsid w:val="00EA0377"/>
    <w:rsid w:val="00EA0ED4"/>
    <w:rsid w:val="00EA322B"/>
    <w:rsid w:val="00EA339A"/>
    <w:rsid w:val="00EA5F09"/>
    <w:rsid w:val="00EC4CA5"/>
    <w:rsid w:val="00ED2433"/>
    <w:rsid w:val="00ED35D2"/>
    <w:rsid w:val="00EE5F41"/>
    <w:rsid w:val="00EF5190"/>
    <w:rsid w:val="00EF537F"/>
    <w:rsid w:val="00F00098"/>
    <w:rsid w:val="00F01AC9"/>
    <w:rsid w:val="00F3239C"/>
    <w:rsid w:val="00F468C6"/>
    <w:rsid w:val="00F617A7"/>
    <w:rsid w:val="00F65D79"/>
    <w:rsid w:val="00F6778A"/>
    <w:rsid w:val="00F75E28"/>
    <w:rsid w:val="00F92FF5"/>
    <w:rsid w:val="00FB3000"/>
    <w:rsid w:val="00FB796D"/>
    <w:rsid w:val="00FD20A0"/>
    <w:rsid w:val="00FD32AD"/>
    <w:rsid w:val="00FE12E8"/>
    <w:rsid w:val="00FE148B"/>
    <w:rsid w:val="00FE1AD8"/>
    <w:rsid w:val="00FF3515"/>
    <w:rsid w:val="00FF6B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035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34726"/>
    <w:pPr>
      <w:tabs>
        <w:tab w:val="center" w:pos="4536"/>
        <w:tab w:val="right" w:pos="9072"/>
      </w:tabs>
    </w:pPr>
  </w:style>
  <w:style w:type="character" w:customStyle="1" w:styleId="StopkaZnak">
    <w:name w:val="Stopka Znak"/>
    <w:basedOn w:val="Domylnaczcionkaakapitu"/>
    <w:link w:val="Stopka"/>
    <w:uiPriority w:val="99"/>
    <w:rsid w:val="00734726"/>
  </w:style>
  <w:style w:type="character" w:styleId="Numerstrony">
    <w:name w:val="page number"/>
    <w:basedOn w:val="Domylnaczcionkaakapitu"/>
    <w:uiPriority w:val="99"/>
    <w:semiHidden/>
    <w:unhideWhenUsed/>
    <w:rsid w:val="00734726"/>
  </w:style>
  <w:style w:type="paragraph" w:styleId="Akapitzlist">
    <w:name w:val="List Paragraph"/>
    <w:basedOn w:val="Normalny"/>
    <w:uiPriority w:val="34"/>
    <w:qFormat/>
    <w:rsid w:val="0000220A"/>
    <w:pPr>
      <w:ind w:left="720"/>
      <w:contextualSpacing/>
    </w:pPr>
  </w:style>
  <w:style w:type="character" w:styleId="Wyrnieniedelikatne">
    <w:name w:val="Subtle Emphasis"/>
    <w:basedOn w:val="Domylnaczcionkaakapitu"/>
    <w:uiPriority w:val="19"/>
    <w:qFormat/>
    <w:rsid w:val="00642201"/>
    <w:rPr>
      <w:i/>
      <w:iCs/>
      <w:color w:val="404040" w:themeColor="text1" w:themeTint="BF"/>
    </w:rPr>
  </w:style>
  <w:style w:type="paragraph" w:styleId="Podtytu">
    <w:name w:val="Subtitle"/>
    <w:basedOn w:val="Normalny"/>
    <w:next w:val="Normalny"/>
    <w:link w:val="PodtytuZnak"/>
    <w:uiPriority w:val="11"/>
    <w:qFormat/>
    <w:rsid w:val="00767565"/>
    <w:pPr>
      <w:numPr>
        <w:ilvl w:val="1"/>
      </w:numPr>
      <w:spacing w:after="160"/>
    </w:pPr>
    <w:rPr>
      <w:rFonts w:eastAsiaTheme="minorEastAsia"/>
      <w:color w:val="5A5A5A" w:themeColor="text1" w:themeTint="A5"/>
      <w:spacing w:val="15"/>
      <w:sz w:val="22"/>
      <w:szCs w:val="22"/>
    </w:rPr>
  </w:style>
  <w:style w:type="character" w:customStyle="1" w:styleId="PodtytuZnak">
    <w:name w:val="Podtytuł Znak"/>
    <w:basedOn w:val="Domylnaczcionkaakapitu"/>
    <w:link w:val="Podtytu"/>
    <w:uiPriority w:val="11"/>
    <w:rsid w:val="00767565"/>
    <w:rPr>
      <w:rFonts w:eastAsiaTheme="minorEastAsia"/>
      <w:color w:val="5A5A5A" w:themeColor="text1" w:themeTint="A5"/>
      <w:spacing w:val="15"/>
      <w:sz w:val="22"/>
      <w:szCs w:val="22"/>
    </w:rPr>
  </w:style>
  <w:style w:type="paragraph" w:styleId="Nagwek">
    <w:name w:val="header"/>
    <w:basedOn w:val="Normalny"/>
    <w:link w:val="NagwekZnak"/>
    <w:uiPriority w:val="99"/>
    <w:unhideWhenUsed/>
    <w:rsid w:val="00B82032"/>
    <w:pPr>
      <w:tabs>
        <w:tab w:val="center" w:pos="4536"/>
        <w:tab w:val="right" w:pos="9072"/>
      </w:tabs>
    </w:pPr>
  </w:style>
  <w:style w:type="character" w:customStyle="1" w:styleId="NagwekZnak">
    <w:name w:val="Nagłówek Znak"/>
    <w:basedOn w:val="Domylnaczcionkaakapitu"/>
    <w:link w:val="Nagwek"/>
    <w:uiPriority w:val="99"/>
    <w:rsid w:val="00B82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904179">
      <w:bodyDiv w:val="1"/>
      <w:marLeft w:val="0"/>
      <w:marRight w:val="0"/>
      <w:marTop w:val="0"/>
      <w:marBottom w:val="0"/>
      <w:divBdr>
        <w:top w:val="none" w:sz="0" w:space="0" w:color="auto"/>
        <w:left w:val="none" w:sz="0" w:space="0" w:color="auto"/>
        <w:bottom w:val="none" w:sz="0" w:space="0" w:color="auto"/>
        <w:right w:val="none" w:sz="0" w:space="0" w:color="auto"/>
      </w:divBdr>
    </w:div>
    <w:div w:id="180407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6095</Words>
  <Characters>36573</Characters>
  <Application>Microsoft Office Word</Application>
  <DocSecurity>0</DocSecurity>
  <Lines>304</Lines>
  <Paragraphs>85</Paragraphs>
  <ScaleCrop>false</ScaleCrop>
  <Company/>
  <LinksUpToDate>false</LinksUpToDate>
  <CharactersWithSpaces>42583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2020-11-16T10:24:00Z</dcterms:created>
  <dcterms:modified xsi:type="dcterms:W3CDTF">2020-11-16T10:24:00Z</dcterms:modified>
</cp:coreProperties>
</file>