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A" w:rsidRPr="00951466" w:rsidRDefault="00BA439A" w:rsidP="0095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 xml:space="preserve">SPRAWA </w:t>
      </w:r>
      <w:r w:rsidR="00805045">
        <w:rPr>
          <w:rFonts w:ascii="Times New Roman" w:hAnsi="Times New Roman" w:cs="Times New Roman"/>
          <w:sz w:val="26"/>
          <w:szCs w:val="26"/>
        </w:rPr>
        <w:t>SZAFRAŃSKI</w:t>
      </w:r>
      <w:r w:rsidRPr="00951466">
        <w:rPr>
          <w:rFonts w:ascii="Times New Roman" w:hAnsi="Times New Roman" w:cs="Times New Roman"/>
          <w:sz w:val="26"/>
          <w:szCs w:val="26"/>
        </w:rPr>
        <w:t xml:space="preserve"> przeciwko POLSCE (SKARGA nr </w:t>
      </w:r>
      <w:r w:rsidR="00805045" w:rsidRPr="00805045">
        <w:rPr>
          <w:rFonts w:ascii="Times New Roman" w:hAnsi="Times New Roman" w:cs="Times New Roman"/>
          <w:sz w:val="26"/>
          <w:szCs w:val="26"/>
        </w:rPr>
        <w:t>17249/12</w:t>
      </w:r>
      <w:r w:rsidRPr="00951466">
        <w:rPr>
          <w:rFonts w:ascii="Times New Roman" w:hAnsi="Times New Roman" w:cs="Times New Roman"/>
          <w:sz w:val="26"/>
          <w:szCs w:val="26"/>
        </w:rPr>
        <w:t>)</w:t>
      </w:r>
    </w:p>
    <w:p w:rsidR="00BA439A" w:rsidRPr="00951466" w:rsidRDefault="00BA439A" w:rsidP="0095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439A" w:rsidRPr="00951466" w:rsidRDefault="00BA439A" w:rsidP="009514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Przedmiot skargi</w:t>
      </w:r>
    </w:p>
    <w:p w:rsidR="00951466" w:rsidRPr="00951466" w:rsidRDefault="00951466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53D91" w:rsidRPr="00951466" w:rsidRDefault="00753D91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 xml:space="preserve">Brak zapewnienia </w:t>
      </w:r>
      <w:r w:rsidR="00805045">
        <w:rPr>
          <w:rFonts w:ascii="Times New Roman" w:hAnsi="Times New Roman" w:cs="Times New Roman"/>
          <w:sz w:val="26"/>
          <w:szCs w:val="26"/>
        </w:rPr>
        <w:t xml:space="preserve">właściwych warunków bytowych w trakcie </w:t>
      </w:r>
      <w:r w:rsidR="003124EC">
        <w:rPr>
          <w:rFonts w:ascii="Times New Roman" w:hAnsi="Times New Roman" w:cs="Times New Roman"/>
          <w:sz w:val="26"/>
          <w:szCs w:val="26"/>
        </w:rPr>
        <w:t>odbywania kary pozbawienia wolności (niska temperatura w celach)</w:t>
      </w:r>
    </w:p>
    <w:p w:rsidR="00FA1AA0" w:rsidRDefault="003124EC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Naruszenie prawa do prywatności (prowizoryczne wydzielenie kącika sanitarnego z reszty celi mieszkalnej)</w:t>
      </w:r>
    </w:p>
    <w:p w:rsidR="00047850" w:rsidRDefault="00047850" w:rsidP="00047850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047850" w:rsidRPr="00047850" w:rsidRDefault="00047850" w:rsidP="00047850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047850">
        <w:rPr>
          <w:rFonts w:ascii="Times New Roman" w:hAnsi="Times New Roman" w:cs="Times New Roman"/>
          <w:sz w:val="26"/>
          <w:szCs w:val="26"/>
          <w:shd w:val="clear" w:color="auto" w:fill="FFFEFE"/>
        </w:rPr>
        <w:t xml:space="preserve">Trybunał uznał, że w przypadku skarżącego nie doszło do naruszenia </w:t>
      </w:r>
      <w:r>
        <w:rPr>
          <w:rFonts w:ascii="Times New Roman" w:hAnsi="Times New Roman" w:cs="Times New Roman"/>
          <w:sz w:val="26"/>
          <w:szCs w:val="26"/>
          <w:shd w:val="clear" w:color="auto" w:fill="FFFEFE"/>
        </w:rPr>
        <w:br/>
      </w:r>
      <w:r w:rsidRPr="00047850">
        <w:rPr>
          <w:rFonts w:ascii="Times New Roman" w:hAnsi="Times New Roman" w:cs="Times New Roman"/>
          <w:sz w:val="26"/>
          <w:szCs w:val="26"/>
          <w:shd w:val="clear" w:color="auto" w:fill="FFFEFE"/>
        </w:rPr>
        <w:t>art. 3 EKPC (</w:t>
      </w:r>
      <w:r w:rsidRPr="00047850">
        <w:rPr>
          <w:rStyle w:val="Uwydatnienie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EFE"/>
        </w:rPr>
        <w:t>nikt nie może być poddany torturom ani nieludzkiemu lub poniżającemu traktowaniu albo karaniu</w:t>
      </w:r>
      <w:r w:rsidRPr="00047850">
        <w:rPr>
          <w:rFonts w:ascii="Times New Roman" w:hAnsi="Times New Roman" w:cs="Times New Roman"/>
          <w:sz w:val="26"/>
          <w:szCs w:val="26"/>
          <w:shd w:val="clear" w:color="auto" w:fill="FFFEFE"/>
        </w:rPr>
        <w:t xml:space="preserve">), gdyż nie został osiągnięty minimalny poziom uciążliwości. </w:t>
      </w:r>
      <w:r w:rsidRPr="00F5432D">
        <w:rPr>
          <w:rFonts w:ascii="Times New Roman" w:hAnsi="Times New Roman" w:cs="Times New Roman"/>
          <w:sz w:val="26"/>
          <w:szCs w:val="26"/>
          <w:u w:val="single"/>
          <w:shd w:val="clear" w:color="auto" w:fill="FFFEFE"/>
        </w:rPr>
        <w:t>Doszło zaś do naruszenia art. 8 EKPC</w:t>
      </w:r>
      <w:r w:rsidRPr="00047850">
        <w:rPr>
          <w:rFonts w:ascii="Times New Roman" w:hAnsi="Times New Roman" w:cs="Times New Roman"/>
          <w:sz w:val="26"/>
          <w:szCs w:val="26"/>
          <w:shd w:val="clear" w:color="auto" w:fill="FFFEFE"/>
        </w:rPr>
        <w:t xml:space="preserve"> (</w:t>
      </w:r>
      <w:r w:rsidRPr="00047850">
        <w:rPr>
          <w:rStyle w:val="Uwydatnienie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EFE"/>
        </w:rPr>
        <w:t>każdy ma prawo do poszanowania swojego życia prywatnego i  rodzinnego, swojego mieszkania i swojej korespondencji)</w:t>
      </w:r>
      <w:r w:rsidRPr="00047850">
        <w:rPr>
          <w:rFonts w:ascii="Times New Roman" w:hAnsi="Times New Roman" w:cs="Times New Roman"/>
          <w:sz w:val="26"/>
          <w:szCs w:val="26"/>
          <w:shd w:val="clear" w:color="auto" w:fill="FFFEFE"/>
        </w:rPr>
        <w:t xml:space="preserve">. Na państwie ciąży bowiem pozytywny obowiązek zapewnienia kącików sanitarnych gwarantujących minimum prywatności. Trybunał powołał się przy tym na zalecenia CPT, zgodnie z którymi częściowa separacja kącików </w:t>
      </w:r>
      <w:r>
        <w:rPr>
          <w:rFonts w:ascii="Times New Roman" w:hAnsi="Times New Roman" w:cs="Times New Roman"/>
          <w:sz w:val="26"/>
          <w:szCs w:val="26"/>
          <w:shd w:val="clear" w:color="auto" w:fill="FFFEFE"/>
        </w:rPr>
        <w:br/>
      </w:r>
      <w:r w:rsidRPr="00047850">
        <w:rPr>
          <w:rFonts w:ascii="Times New Roman" w:hAnsi="Times New Roman" w:cs="Times New Roman"/>
          <w:sz w:val="26"/>
          <w:szCs w:val="26"/>
          <w:shd w:val="clear" w:color="auto" w:fill="FFFEFE"/>
        </w:rPr>
        <w:t>w celi może mieć miejsce jedynie w przypadku celi jednoosobowej.</w:t>
      </w:r>
    </w:p>
    <w:p w:rsidR="00FA1AA0" w:rsidRPr="00951466" w:rsidRDefault="00FA1AA0" w:rsidP="00951466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A1AA0" w:rsidRPr="00951466" w:rsidRDefault="00FA1AA0" w:rsidP="009514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Orzeczenia powiązane</w:t>
      </w:r>
    </w:p>
    <w:p w:rsidR="00FA1AA0" w:rsidRPr="00951466" w:rsidRDefault="00FA1AA0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67ED9" w:rsidRDefault="004E3802" w:rsidP="00867ED9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4E3802">
        <w:rPr>
          <w:rFonts w:ascii="Times New Roman" w:hAnsi="Times New Roman" w:cs="Times New Roman"/>
          <w:sz w:val="26"/>
          <w:szCs w:val="26"/>
        </w:rPr>
        <w:t>Orchowski v. Poland (no. 17885/04</w:t>
      </w:r>
      <w:r w:rsidR="00867ED9">
        <w:rPr>
          <w:rFonts w:ascii="Times New Roman" w:hAnsi="Times New Roman" w:cs="Times New Roman"/>
          <w:sz w:val="26"/>
          <w:szCs w:val="26"/>
        </w:rPr>
        <w:t>)</w:t>
      </w:r>
    </w:p>
    <w:p w:rsidR="00236BE5" w:rsidRPr="00951466" w:rsidRDefault="00C22A44" w:rsidP="00C22A44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C22A44">
        <w:rPr>
          <w:rFonts w:ascii="Times New Roman" w:hAnsi="Times New Roman" w:cs="Times New Roman"/>
          <w:sz w:val="26"/>
          <w:szCs w:val="26"/>
        </w:rPr>
        <w:t>Norbert Sikorski v. Poland (no. 17599/05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36BE5" w:rsidRPr="00951466" w:rsidRDefault="00C22A44" w:rsidP="00C22A44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C22A44">
        <w:rPr>
          <w:rFonts w:ascii="Times New Roman" w:hAnsi="Times New Roman" w:cs="Times New Roman"/>
          <w:sz w:val="26"/>
          <w:szCs w:val="26"/>
        </w:rPr>
        <w:t>Łatak</w:t>
      </w:r>
      <w:proofErr w:type="spellEnd"/>
      <w:r w:rsidRPr="00C22A44">
        <w:rPr>
          <w:rFonts w:ascii="Times New Roman" w:hAnsi="Times New Roman" w:cs="Times New Roman"/>
          <w:sz w:val="26"/>
          <w:szCs w:val="26"/>
        </w:rPr>
        <w:t xml:space="preserve"> v. Poland (no. 52070/08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36BE5" w:rsidRPr="00951466" w:rsidRDefault="00A55D8C" w:rsidP="00A55D8C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Peers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v. </w:t>
      </w:r>
      <w:r w:rsidRPr="00A55D8C">
        <w:rPr>
          <w:rFonts w:ascii="Times New Roman" w:hAnsi="Times New Roman" w:cs="Times New Roman"/>
          <w:sz w:val="26"/>
          <w:szCs w:val="26"/>
        </w:rPr>
        <w:t xml:space="preserve">Greece,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55D8C">
        <w:rPr>
          <w:rFonts w:ascii="Times New Roman" w:hAnsi="Times New Roman" w:cs="Times New Roman"/>
          <w:sz w:val="26"/>
          <w:szCs w:val="26"/>
        </w:rPr>
        <w:t>no. 28524/95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D2356" w:rsidRPr="00951466" w:rsidRDefault="00A55D8C" w:rsidP="00A55D8C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A55D8C">
        <w:rPr>
          <w:rFonts w:ascii="Times New Roman" w:hAnsi="Times New Roman" w:cs="Times New Roman"/>
          <w:sz w:val="26"/>
          <w:szCs w:val="26"/>
        </w:rPr>
        <w:t>Valašinas</w:t>
      </w:r>
      <w:proofErr w:type="spellEnd"/>
      <w:r w:rsidRPr="00A55D8C">
        <w:rPr>
          <w:rFonts w:ascii="Times New Roman" w:hAnsi="Times New Roman" w:cs="Times New Roman"/>
          <w:sz w:val="26"/>
          <w:szCs w:val="26"/>
        </w:rPr>
        <w:t xml:space="preserve"> v. </w:t>
      </w:r>
      <w:proofErr w:type="spellStart"/>
      <w:r w:rsidRPr="00A55D8C">
        <w:rPr>
          <w:rFonts w:ascii="Times New Roman" w:hAnsi="Times New Roman" w:cs="Times New Roman"/>
          <w:sz w:val="26"/>
          <w:szCs w:val="26"/>
        </w:rPr>
        <w:t>Lithuania</w:t>
      </w:r>
      <w:proofErr w:type="spellEnd"/>
      <w:r w:rsidRPr="00A55D8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55D8C">
        <w:rPr>
          <w:rFonts w:ascii="Times New Roman" w:hAnsi="Times New Roman" w:cs="Times New Roman"/>
          <w:sz w:val="26"/>
          <w:szCs w:val="26"/>
        </w:rPr>
        <w:t>no. 44558/98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D2356" w:rsidRPr="00951466" w:rsidRDefault="009772C5" w:rsidP="00CE0937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Kudła v. Poland</w:t>
      </w:r>
      <w:r w:rsidR="00CE0937" w:rsidRPr="00CE09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CE0937" w:rsidRPr="00CE0937">
        <w:rPr>
          <w:rFonts w:ascii="Times New Roman" w:hAnsi="Times New Roman" w:cs="Times New Roman"/>
          <w:sz w:val="26"/>
          <w:szCs w:val="26"/>
        </w:rPr>
        <w:t>no. 30210/96</w:t>
      </w:r>
      <w:r>
        <w:rPr>
          <w:rFonts w:ascii="Times New Roman" w:hAnsi="Times New Roman" w:cs="Times New Roman"/>
          <w:sz w:val="26"/>
          <w:szCs w:val="26"/>
        </w:rPr>
        <w:t>)</w:t>
      </w:r>
      <w:r w:rsidR="00CE0937" w:rsidRPr="00CE0937">
        <w:rPr>
          <w:rFonts w:ascii="Times New Roman" w:hAnsi="Times New Roman" w:cs="Times New Roman"/>
          <w:sz w:val="26"/>
          <w:szCs w:val="26"/>
        </w:rPr>
        <w:t>,</w:t>
      </w:r>
    </w:p>
    <w:p w:rsidR="002D2356" w:rsidRPr="00951466" w:rsidRDefault="009772C5" w:rsidP="009772C5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772C5">
        <w:rPr>
          <w:rFonts w:ascii="Times New Roman" w:hAnsi="Times New Roman" w:cs="Times New Roman"/>
          <w:sz w:val="26"/>
          <w:szCs w:val="26"/>
        </w:rPr>
        <w:t>Dougoz</w:t>
      </w:r>
      <w:proofErr w:type="spellEnd"/>
      <w:r w:rsidRPr="009772C5">
        <w:rPr>
          <w:rFonts w:ascii="Times New Roman" w:hAnsi="Times New Roman" w:cs="Times New Roman"/>
          <w:sz w:val="26"/>
          <w:szCs w:val="26"/>
        </w:rPr>
        <w:t xml:space="preserve"> v. Greece,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772C5">
        <w:rPr>
          <w:rFonts w:ascii="Times New Roman" w:hAnsi="Times New Roman" w:cs="Times New Roman"/>
          <w:sz w:val="26"/>
          <w:szCs w:val="26"/>
        </w:rPr>
        <w:t>no. 40907/98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D2356" w:rsidRPr="00951466" w:rsidRDefault="009772C5" w:rsidP="009772C5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9772C5">
        <w:rPr>
          <w:rFonts w:ascii="Times New Roman" w:hAnsi="Times New Roman" w:cs="Times New Roman"/>
          <w:sz w:val="26"/>
          <w:szCs w:val="26"/>
        </w:rPr>
        <w:t>Alver</w:t>
      </w:r>
      <w:proofErr w:type="spellEnd"/>
      <w:r w:rsidRPr="009772C5">
        <w:rPr>
          <w:rFonts w:ascii="Times New Roman" w:hAnsi="Times New Roman" w:cs="Times New Roman"/>
          <w:sz w:val="26"/>
          <w:szCs w:val="26"/>
        </w:rPr>
        <w:t xml:space="preserve"> v. Estonia,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772C5">
        <w:rPr>
          <w:rFonts w:ascii="Times New Roman" w:hAnsi="Times New Roman" w:cs="Times New Roman"/>
          <w:sz w:val="26"/>
          <w:szCs w:val="26"/>
        </w:rPr>
        <w:t>no. 64812/01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C7562" w:rsidRPr="00951466" w:rsidRDefault="00E0482A" w:rsidP="00C15D7B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E0482A">
        <w:rPr>
          <w:rFonts w:ascii="Times New Roman" w:hAnsi="Times New Roman" w:cs="Times New Roman"/>
          <w:sz w:val="26"/>
          <w:szCs w:val="26"/>
        </w:rPr>
        <w:t>Babushkin</w:t>
      </w:r>
      <w:proofErr w:type="spellEnd"/>
      <w:r w:rsidRPr="00E0482A">
        <w:rPr>
          <w:rFonts w:ascii="Times New Roman" w:hAnsi="Times New Roman" w:cs="Times New Roman"/>
          <w:sz w:val="26"/>
          <w:szCs w:val="26"/>
        </w:rPr>
        <w:t xml:space="preserve"> v. Russia, </w:t>
      </w:r>
      <w:r w:rsidR="00C15D7B">
        <w:rPr>
          <w:rFonts w:ascii="Times New Roman" w:hAnsi="Times New Roman" w:cs="Times New Roman"/>
          <w:sz w:val="26"/>
          <w:szCs w:val="26"/>
        </w:rPr>
        <w:t>(</w:t>
      </w:r>
      <w:r w:rsidRPr="00E0482A">
        <w:rPr>
          <w:rFonts w:ascii="Times New Roman" w:hAnsi="Times New Roman" w:cs="Times New Roman"/>
          <w:sz w:val="26"/>
          <w:szCs w:val="26"/>
        </w:rPr>
        <w:t>no. 67253/01</w:t>
      </w:r>
      <w:r w:rsidR="00C15D7B">
        <w:rPr>
          <w:rFonts w:ascii="Times New Roman" w:hAnsi="Times New Roman" w:cs="Times New Roman"/>
          <w:sz w:val="26"/>
          <w:szCs w:val="26"/>
        </w:rPr>
        <w:t>)</w:t>
      </w:r>
      <w:r w:rsidR="007C7562" w:rsidRPr="00951466">
        <w:rPr>
          <w:rFonts w:ascii="Times New Roman" w:hAnsi="Times New Roman" w:cs="Times New Roman"/>
          <w:sz w:val="26"/>
          <w:szCs w:val="26"/>
        </w:rPr>
        <w:t>,</w:t>
      </w:r>
    </w:p>
    <w:p w:rsidR="00C15D7B" w:rsidRDefault="00C15D7B" w:rsidP="00C15D7B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C15D7B">
        <w:rPr>
          <w:rFonts w:ascii="Times New Roman" w:hAnsi="Times New Roman" w:cs="Times New Roman"/>
          <w:sz w:val="26"/>
          <w:szCs w:val="26"/>
        </w:rPr>
        <w:lastRenderedPageBreak/>
        <w:t>Ostrovar</w:t>
      </w:r>
      <w:proofErr w:type="spellEnd"/>
      <w:r w:rsidRPr="00C15D7B">
        <w:rPr>
          <w:rFonts w:ascii="Times New Roman" w:hAnsi="Times New Roman" w:cs="Times New Roman"/>
          <w:sz w:val="26"/>
          <w:szCs w:val="26"/>
        </w:rPr>
        <w:t xml:space="preserve"> v. </w:t>
      </w:r>
      <w:proofErr w:type="spellStart"/>
      <w:r w:rsidRPr="00C15D7B">
        <w:rPr>
          <w:rFonts w:ascii="Times New Roman" w:hAnsi="Times New Roman" w:cs="Times New Roman"/>
          <w:sz w:val="26"/>
          <w:szCs w:val="26"/>
        </w:rPr>
        <w:t>Moldova</w:t>
      </w:r>
      <w:proofErr w:type="spellEnd"/>
      <w:r w:rsidRPr="00C15D7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15D7B">
        <w:rPr>
          <w:rFonts w:ascii="Times New Roman" w:hAnsi="Times New Roman" w:cs="Times New Roman"/>
          <w:sz w:val="26"/>
          <w:szCs w:val="26"/>
        </w:rPr>
        <w:t>no. 35207/03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15D7B" w:rsidRDefault="00C15D7B" w:rsidP="00C15D7B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C15D7B">
        <w:rPr>
          <w:rFonts w:ascii="Times New Roman" w:hAnsi="Times New Roman" w:cs="Times New Roman"/>
          <w:sz w:val="26"/>
          <w:szCs w:val="26"/>
        </w:rPr>
        <w:t>Novoselov</w:t>
      </w:r>
      <w:proofErr w:type="spellEnd"/>
      <w:r w:rsidRPr="00C15D7B">
        <w:rPr>
          <w:rFonts w:ascii="Times New Roman" w:hAnsi="Times New Roman" w:cs="Times New Roman"/>
          <w:sz w:val="26"/>
          <w:szCs w:val="26"/>
        </w:rPr>
        <w:t xml:space="preserve"> v. Russia,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15D7B">
        <w:rPr>
          <w:rFonts w:ascii="Times New Roman" w:hAnsi="Times New Roman" w:cs="Times New Roman"/>
          <w:sz w:val="26"/>
          <w:szCs w:val="26"/>
        </w:rPr>
        <w:t>no. 66460/01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15D7B" w:rsidRDefault="00C15D7B" w:rsidP="00C15D7B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C15D7B">
        <w:rPr>
          <w:rFonts w:ascii="Times New Roman" w:hAnsi="Times New Roman" w:cs="Times New Roman"/>
          <w:sz w:val="26"/>
          <w:szCs w:val="26"/>
        </w:rPr>
        <w:t>Canali</w:t>
      </w:r>
      <w:proofErr w:type="spellEnd"/>
      <w:r w:rsidRPr="00C15D7B">
        <w:rPr>
          <w:rFonts w:ascii="Times New Roman" w:hAnsi="Times New Roman" w:cs="Times New Roman"/>
          <w:sz w:val="26"/>
          <w:szCs w:val="26"/>
        </w:rPr>
        <w:t xml:space="preserve"> v. France,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15D7B">
        <w:rPr>
          <w:rFonts w:ascii="Times New Roman" w:hAnsi="Times New Roman" w:cs="Times New Roman"/>
          <w:sz w:val="26"/>
          <w:szCs w:val="26"/>
        </w:rPr>
        <w:t>no. 40119/09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15D7B" w:rsidRDefault="006448E9" w:rsidP="006448E9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6448E9">
        <w:rPr>
          <w:rFonts w:ascii="Times New Roman" w:hAnsi="Times New Roman" w:cs="Times New Roman"/>
          <w:sz w:val="26"/>
          <w:szCs w:val="26"/>
          <w:lang w:val="en-US"/>
        </w:rPr>
        <w:t xml:space="preserve">Wainwright v. the United Kingdom,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6448E9">
        <w:rPr>
          <w:rFonts w:ascii="Times New Roman" w:hAnsi="Times New Roman" w:cs="Times New Roman"/>
          <w:sz w:val="26"/>
          <w:szCs w:val="26"/>
          <w:lang w:val="en-US"/>
        </w:rPr>
        <w:t>no. 12350/04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448E9" w:rsidRDefault="006448E9" w:rsidP="00E83C02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448E9">
        <w:rPr>
          <w:rFonts w:ascii="Times New Roman" w:hAnsi="Times New Roman" w:cs="Times New Roman"/>
          <w:sz w:val="26"/>
          <w:szCs w:val="26"/>
          <w:lang w:val="en-US"/>
        </w:rPr>
        <w:t>Hirst</w:t>
      </w:r>
      <w:proofErr w:type="spellEnd"/>
      <w:r w:rsidRPr="006448E9">
        <w:rPr>
          <w:rFonts w:ascii="Times New Roman" w:hAnsi="Times New Roman" w:cs="Times New Roman"/>
          <w:sz w:val="26"/>
          <w:szCs w:val="26"/>
          <w:lang w:val="en-US"/>
        </w:rPr>
        <w:t xml:space="preserve"> v.</w:t>
      </w:r>
      <w:r w:rsidR="00E83C02">
        <w:rPr>
          <w:rFonts w:ascii="Times New Roman" w:hAnsi="Times New Roman" w:cs="Times New Roman"/>
          <w:sz w:val="26"/>
          <w:szCs w:val="26"/>
          <w:lang w:val="en-US"/>
        </w:rPr>
        <w:t xml:space="preserve"> the United Kingdom (no. 2)</w:t>
      </w:r>
      <w:r w:rsidRPr="006448E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83C02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6448E9">
        <w:rPr>
          <w:rFonts w:ascii="Times New Roman" w:hAnsi="Times New Roman" w:cs="Times New Roman"/>
          <w:sz w:val="26"/>
          <w:szCs w:val="26"/>
          <w:lang w:val="en-US"/>
        </w:rPr>
        <w:t>no. 74025/01</w:t>
      </w:r>
      <w:r w:rsidR="00E83C02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E83C02" w:rsidRDefault="00E83C02" w:rsidP="00E83C02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83C02">
        <w:rPr>
          <w:rFonts w:ascii="Times New Roman" w:hAnsi="Times New Roman" w:cs="Times New Roman"/>
          <w:sz w:val="26"/>
          <w:szCs w:val="26"/>
          <w:lang w:val="en-US"/>
        </w:rPr>
        <w:t>Odièvre</w:t>
      </w:r>
      <w:proofErr w:type="spellEnd"/>
      <w:r w:rsidRPr="00E83C02">
        <w:rPr>
          <w:rFonts w:ascii="Times New Roman" w:hAnsi="Times New Roman" w:cs="Times New Roman"/>
          <w:sz w:val="26"/>
          <w:szCs w:val="26"/>
          <w:lang w:val="en-US"/>
        </w:rPr>
        <w:t xml:space="preserve"> v. France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83C0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E83C02">
        <w:rPr>
          <w:rFonts w:ascii="Times New Roman" w:hAnsi="Times New Roman" w:cs="Times New Roman"/>
          <w:sz w:val="26"/>
          <w:szCs w:val="26"/>
          <w:lang w:val="en-US"/>
        </w:rPr>
        <w:t>no. 42326/98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E83C02" w:rsidRPr="006448E9" w:rsidRDefault="00E83C02" w:rsidP="00E83C02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E83C02">
        <w:rPr>
          <w:rFonts w:ascii="Times New Roman" w:hAnsi="Times New Roman" w:cs="Times New Roman"/>
          <w:sz w:val="26"/>
          <w:szCs w:val="26"/>
          <w:lang w:val="en-US"/>
        </w:rPr>
        <w:t xml:space="preserve">Evans v. the United Kingdom,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E83C02">
        <w:rPr>
          <w:rFonts w:ascii="Times New Roman" w:hAnsi="Times New Roman" w:cs="Times New Roman"/>
          <w:sz w:val="26"/>
          <w:szCs w:val="26"/>
          <w:lang w:val="en-US"/>
        </w:rPr>
        <w:t>no. 6339/05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bookmarkStart w:id="0" w:name="_GoBack"/>
      <w:bookmarkEnd w:id="0"/>
    </w:p>
    <w:p w:rsidR="007C7562" w:rsidRPr="006448E9" w:rsidRDefault="007C7562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57FB" w:rsidRPr="006448E9" w:rsidRDefault="008957FB" w:rsidP="0095146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957FB" w:rsidRPr="0064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504"/>
    <w:multiLevelType w:val="hybridMultilevel"/>
    <w:tmpl w:val="F4E6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9380E"/>
    <w:multiLevelType w:val="hybridMultilevel"/>
    <w:tmpl w:val="72467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174D"/>
    <w:multiLevelType w:val="hybridMultilevel"/>
    <w:tmpl w:val="5052B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5D66"/>
    <w:multiLevelType w:val="hybridMultilevel"/>
    <w:tmpl w:val="95A6A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9A"/>
    <w:rsid w:val="00047850"/>
    <w:rsid w:val="00236BE5"/>
    <w:rsid w:val="002D2356"/>
    <w:rsid w:val="003124EC"/>
    <w:rsid w:val="004E3802"/>
    <w:rsid w:val="006448E9"/>
    <w:rsid w:val="00753D91"/>
    <w:rsid w:val="007C7562"/>
    <w:rsid w:val="00805045"/>
    <w:rsid w:val="00867ED9"/>
    <w:rsid w:val="008957FB"/>
    <w:rsid w:val="00951466"/>
    <w:rsid w:val="009772C5"/>
    <w:rsid w:val="00A55D8C"/>
    <w:rsid w:val="00BA439A"/>
    <w:rsid w:val="00C15D7B"/>
    <w:rsid w:val="00C22A44"/>
    <w:rsid w:val="00CE0937"/>
    <w:rsid w:val="00E0482A"/>
    <w:rsid w:val="00E83C02"/>
    <w:rsid w:val="00F5432D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9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78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9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7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10</cp:revision>
  <dcterms:created xsi:type="dcterms:W3CDTF">2016-03-14T12:06:00Z</dcterms:created>
  <dcterms:modified xsi:type="dcterms:W3CDTF">2016-03-14T12:20:00Z</dcterms:modified>
</cp:coreProperties>
</file>