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E9" w:rsidRDefault="002B0FB4" w:rsidP="002B0FB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Konferencja </w:t>
      </w:r>
    </w:p>
    <w:p w:rsidR="00B527E3" w:rsidRPr="002B0FB4" w:rsidRDefault="004C256A" w:rsidP="002B0FB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2B0FB4">
        <w:rPr>
          <w:rFonts w:ascii="Times New Roman" w:hAnsi="Times New Roman"/>
          <w:b/>
          <w:sz w:val="28"/>
          <w:szCs w:val="24"/>
        </w:rPr>
        <w:t>p</w:t>
      </w:r>
      <w:r w:rsidR="00B527E3" w:rsidRPr="002B0FB4">
        <w:rPr>
          <w:rFonts w:ascii="Times New Roman" w:hAnsi="Times New Roman"/>
          <w:b/>
          <w:sz w:val="28"/>
          <w:szCs w:val="24"/>
        </w:rPr>
        <w:t>oświęcona pamięci dr Janusza Kochanowskiego</w:t>
      </w:r>
      <w:r w:rsidR="002B0FB4" w:rsidRPr="002B0FB4">
        <w:rPr>
          <w:rFonts w:ascii="Times New Roman" w:hAnsi="Times New Roman"/>
          <w:b/>
          <w:sz w:val="28"/>
          <w:szCs w:val="24"/>
        </w:rPr>
        <w:t>,</w:t>
      </w:r>
    </w:p>
    <w:p w:rsidR="002B0FB4" w:rsidRPr="002B0FB4" w:rsidRDefault="002B0FB4" w:rsidP="0043654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 w:rsidRPr="002B0FB4">
        <w:rPr>
          <w:rFonts w:ascii="Times New Roman" w:hAnsi="Times New Roman"/>
          <w:b/>
          <w:sz w:val="28"/>
          <w:szCs w:val="24"/>
        </w:rPr>
        <w:t>Rzecznika Praw Obywatelskich w latach 2006-2010</w:t>
      </w:r>
    </w:p>
    <w:p w:rsidR="00436541" w:rsidRPr="00436541" w:rsidRDefault="00436541" w:rsidP="00436541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24"/>
        </w:rPr>
      </w:pPr>
    </w:p>
    <w:p w:rsidR="002B0FB4" w:rsidRDefault="002B0FB4" w:rsidP="00B527E3">
      <w:pPr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pod tytułem:</w:t>
      </w:r>
    </w:p>
    <w:p w:rsidR="002B0FB4" w:rsidRDefault="002B0FB4" w:rsidP="00B527E3">
      <w:pPr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B527E3" w:rsidRPr="002B0FB4" w:rsidRDefault="00B527E3" w:rsidP="00B527E3">
      <w:pPr>
        <w:spacing w:after="0"/>
        <w:ind w:firstLine="284"/>
        <w:jc w:val="center"/>
        <w:rPr>
          <w:rFonts w:ascii="Times New Roman" w:hAnsi="Times New Roman"/>
          <w:b/>
          <w:i/>
          <w:sz w:val="32"/>
          <w:szCs w:val="26"/>
        </w:rPr>
      </w:pPr>
      <w:r w:rsidRPr="002B0FB4">
        <w:rPr>
          <w:rFonts w:ascii="Times New Roman" w:hAnsi="Times New Roman"/>
          <w:b/>
          <w:i/>
          <w:sz w:val="32"/>
          <w:szCs w:val="26"/>
        </w:rPr>
        <w:t xml:space="preserve">Wybrane aspekty </w:t>
      </w:r>
      <w:r w:rsidR="004C256A" w:rsidRPr="002B0FB4">
        <w:rPr>
          <w:rFonts w:ascii="Times New Roman" w:hAnsi="Times New Roman"/>
          <w:b/>
          <w:i/>
          <w:sz w:val="32"/>
          <w:szCs w:val="26"/>
        </w:rPr>
        <w:t xml:space="preserve">nowelizacji </w:t>
      </w:r>
      <w:r w:rsidRPr="002B0FB4">
        <w:rPr>
          <w:rFonts w:ascii="Times New Roman" w:hAnsi="Times New Roman"/>
          <w:b/>
          <w:i/>
          <w:sz w:val="32"/>
          <w:szCs w:val="26"/>
        </w:rPr>
        <w:t>prawa karnego:</w:t>
      </w:r>
    </w:p>
    <w:p w:rsidR="002B0FB4" w:rsidRDefault="002B0FB4" w:rsidP="00B527E3">
      <w:pPr>
        <w:spacing w:after="0"/>
        <w:ind w:firstLine="284"/>
        <w:jc w:val="center"/>
        <w:rPr>
          <w:rFonts w:ascii="Times New Roman" w:hAnsi="Times New Roman"/>
          <w:b/>
          <w:i/>
          <w:sz w:val="28"/>
          <w:szCs w:val="26"/>
        </w:rPr>
      </w:pPr>
    </w:p>
    <w:p w:rsidR="00B527E3" w:rsidRPr="007A7D40" w:rsidRDefault="004C256A" w:rsidP="004C256A">
      <w:pPr>
        <w:spacing w:after="0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7A7D40">
        <w:rPr>
          <w:rFonts w:ascii="Times New Roman" w:hAnsi="Times New Roman"/>
          <w:b/>
          <w:sz w:val="26"/>
          <w:szCs w:val="26"/>
        </w:rPr>
        <w:t>- z</w:t>
      </w:r>
      <w:r w:rsidR="00673CC2" w:rsidRPr="007A7D40">
        <w:rPr>
          <w:rFonts w:ascii="Times New Roman" w:hAnsi="Times New Roman"/>
          <w:b/>
          <w:sz w:val="26"/>
          <w:szCs w:val="26"/>
        </w:rPr>
        <w:t>agadnienia penalizacji prania pieniędzy w świetle projektowanej nowelizacji.</w:t>
      </w:r>
    </w:p>
    <w:p w:rsidR="00673CC2" w:rsidRPr="007A7D40" w:rsidRDefault="004C256A" w:rsidP="004C256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A7D40">
        <w:rPr>
          <w:rFonts w:ascii="Times New Roman" w:hAnsi="Times New Roman"/>
          <w:b/>
          <w:sz w:val="26"/>
          <w:szCs w:val="26"/>
        </w:rPr>
        <w:t>- k</w:t>
      </w:r>
      <w:r w:rsidR="00673CC2" w:rsidRPr="007A7D40">
        <w:rPr>
          <w:rFonts w:ascii="Times New Roman" w:hAnsi="Times New Roman"/>
          <w:b/>
          <w:sz w:val="26"/>
          <w:szCs w:val="26"/>
        </w:rPr>
        <w:t>ognicja sądów w sprawach wpadkowych</w:t>
      </w:r>
      <w:r w:rsidR="00673CC2" w:rsidRPr="007A7D40">
        <w:rPr>
          <w:sz w:val="26"/>
          <w:szCs w:val="26"/>
        </w:rPr>
        <w:t xml:space="preserve"> </w:t>
      </w:r>
      <w:r w:rsidR="00673CC2" w:rsidRPr="007A7D40">
        <w:rPr>
          <w:rFonts w:ascii="Times New Roman" w:hAnsi="Times New Roman"/>
          <w:b/>
          <w:sz w:val="26"/>
          <w:szCs w:val="26"/>
        </w:rPr>
        <w:t>w postępowaniu karnym.</w:t>
      </w:r>
    </w:p>
    <w:p w:rsidR="00436541" w:rsidRPr="004C256A" w:rsidRDefault="00436541" w:rsidP="004C256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73CC2" w:rsidRDefault="00673CC2" w:rsidP="00673CC2">
      <w:pPr>
        <w:spacing w:line="340" w:lineRule="exact"/>
        <w:rPr>
          <w:rFonts w:ascii="Times New Roman" w:hAnsi="Times New Roman"/>
          <w:b/>
          <w:sz w:val="24"/>
          <w:szCs w:val="24"/>
        </w:rPr>
      </w:pPr>
    </w:p>
    <w:p w:rsidR="00673CC2" w:rsidRPr="00803DC1" w:rsidRDefault="00673CC2" w:rsidP="00436541">
      <w:pPr>
        <w:spacing w:line="240" w:lineRule="auto"/>
        <w:rPr>
          <w:rFonts w:ascii="Times New Roman" w:hAnsi="Times New Roman"/>
          <w:sz w:val="24"/>
          <w:szCs w:val="24"/>
        </w:rPr>
      </w:pPr>
      <w:r w:rsidRPr="00E03683">
        <w:rPr>
          <w:rFonts w:ascii="Times New Roman" w:hAnsi="Times New Roman"/>
          <w:b/>
          <w:sz w:val="24"/>
          <w:szCs w:val="24"/>
        </w:rPr>
        <w:t xml:space="preserve">termin:  </w:t>
      </w:r>
      <w:r>
        <w:rPr>
          <w:rFonts w:ascii="Times New Roman" w:hAnsi="Times New Roman"/>
          <w:sz w:val="24"/>
          <w:szCs w:val="24"/>
        </w:rPr>
        <w:t xml:space="preserve">11 marca 2015 </w:t>
      </w:r>
      <w:r w:rsidRPr="00803DC1">
        <w:rPr>
          <w:rFonts w:ascii="Times New Roman" w:hAnsi="Times New Roman"/>
          <w:sz w:val="24"/>
          <w:szCs w:val="24"/>
        </w:rPr>
        <w:t xml:space="preserve"> r.</w:t>
      </w:r>
    </w:p>
    <w:p w:rsidR="00673CC2" w:rsidRPr="00803DC1" w:rsidRDefault="00673CC2" w:rsidP="00436541">
      <w:pPr>
        <w:spacing w:line="240" w:lineRule="auto"/>
        <w:rPr>
          <w:rFonts w:ascii="Times New Roman" w:hAnsi="Times New Roman"/>
          <w:sz w:val="24"/>
          <w:szCs w:val="24"/>
        </w:rPr>
      </w:pPr>
      <w:r w:rsidRPr="00E03683">
        <w:rPr>
          <w:rFonts w:ascii="Times New Roman" w:hAnsi="Times New Roman"/>
          <w:b/>
          <w:sz w:val="24"/>
          <w:szCs w:val="24"/>
        </w:rPr>
        <w:t xml:space="preserve">miejsce: </w:t>
      </w:r>
      <w:r w:rsidRPr="00803DC1">
        <w:rPr>
          <w:rFonts w:ascii="Times New Roman" w:hAnsi="Times New Roman"/>
          <w:sz w:val="24"/>
          <w:szCs w:val="24"/>
        </w:rPr>
        <w:t>Biu</w:t>
      </w:r>
      <w:r>
        <w:rPr>
          <w:rFonts w:ascii="Times New Roman" w:hAnsi="Times New Roman"/>
          <w:sz w:val="24"/>
          <w:szCs w:val="24"/>
        </w:rPr>
        <w:t>ro Rzecznika Praw Obywatelskich, Al.</w:t>
      </w:r>
      <w:r w:rsidRPr="00803DC1">
        <w:rPr>
          <w:rFonts w:ascii="Times New Roman" w:hAnsi="Times New Roman"/>
          <w:sz w:val="24"/>
          <w:szCs w:val="24"/>
        </w:rPr>
        <w:t xml:space="preserve"> Solidarności 77</w:t>
      </w:r>
    </w:p>
    <w:p w:rsidR="00673CC2" w:rsidRDefault="00673CC2" w:rsidP="00436541">
      <w:pPr>
        <w:spacing w:line="240" w:lineRule="auto"/>
        <w:rPr>
          <w:rFonts w:ascii="Times New Roman" w:hAnsi="Times New Roman"/>
          <w:sz w:val="24"/>
          <w:szCs w:val="24"/>
        </w:rPr>
      </w:pPr>
      <w:r w:rsidRPr="00E03683">
        <w:rPr>
          <w:rFonts w:ascii="Times New Roman" w:hAnsi="Times New Roman"/>
          <w:b/>
          <w:sz w:val="24"/>
          <w:szCs w:val="24"/>
        </w:rPr>
        <w:t>godziny</w:t>
      </w:r>
      <w:r w:rsidRPr="00E03683">
        <w:rPr>
          <w:rFonts w:ascii="Times New Roman" w:hAnsi="Times New Roman"/>
          <w:sz w:val="24"/>
          <w:szCs w:val="24"/>
        </w:rPr>
        <w:t xml:space="preserve">: 11.30 – </w:t>
      </w:r>
      <w:r>
        <w:rPr>
          <w:rFonts w:ascii="Times New Roman" w:hAnsi="Times New Roman"/>
          <w:sz w:val="24"/>
          <w:szCs w:val="24"/>
        </w:rPr>
        <w:t>16.3</w:t>
      </w:r>
      <w:r w:rsidRPr="00E03683">
        <w:rPr>
          <w:rFonts w:ascii="Times New Roman" w:hAnsi="Times New Roman"/>
          <w:sz w:val="24"/>
          <w:szCs w:val="24"/>
        </w:rPr>
        <w:t>0</w:t>
      </w:r>
    </w:p>
    <w:p w:rsidR="00673CC2" w:rsidRPr="00E03683" w:rsidRDefault="00673CC2" w:rsidP="004C256A">
      <w:pPr>
        <w:rPr>
          <w:rFonts w:ascii="Times New Roman" w:hAnsi="Times New Roman"/>
          <w:sz w:val="24"/>
          <w:szCs w:val="24"/>
        </w:rPr>
      </w:pPr>
    </w:p>
    <w:p w:rsidR="00673CC2" w:rsidRDefault="00673CC2" w:rsidP="00B62379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62379">
        <w:rPr>
          <w:rFonts w:ascii="Times New Roman" w:hAnsi="Times New Roman"/>
          <w:b/>
          <w:sz w:val="32"/>
          <w:szCs w:val="24"/>
        </w:rPr>
        <w:t>PROGRAM</w:t>
      </w:r>
    </w:p>
    <w:p w:rsidR="00B62379" w:rsidRPr="00B62379" w:rsidRDefault="00B62379" w:rsidP="00B62379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73CC2" w:rsidRPr="00F95791" w:rsidRDefault="00673CC2" w:rsidP="004365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791">
        <w:rPr>
          <w:rFonts w:ascii="Times New Roman" w:hAnsi="Times New Roman"/>
          <w:b/>
          <w:sz w:val="24"/>
          <w:szCs w:val="24"/>
        </w:rPr>
        <w:t xml:space="preserve">11.30 – 11.40 </w:t>
      </w:r>
      <w:r w:rsidRPr="00F95791">
        <w:rPr>
          <w:rFonts w:ascii="Times New Roman" w:hAnsi="Times New Roman"/>
          <w:sz w:val="24"/>
          <w:szCs w:val="24"/>
        </w:rPr>
        <w:t xml:space="preserve"> </w:t>
      </w:r>
      <w:r w:rsidR="00B527E3">
        <w:rPr>
          <w:rFonts w:ascii="Times New Roman" w:hAnsi="Times New Roman"/>
          <w:sz w:val="24"/>
          <w:szCs w:val="24"/>
        </w:rPr>
        <w:t>Otwarcie konferencji</w:t>
      </w:r>
      <w:r w:rsidR="004C256A">
        <w:rPr>
          <w:rFonts w:ascii="Times New Roman" w:hAnsi="Times New Roman"/>
          <w:sz w:val="24"/>
          <w:szCs w:val="24"/>
        </w:rPr>
        <w:t xml:space="preserve">. Słowo o </w:t>
      </w:r>
      <w:r w:rsidR="00B527E3">
        <w:rPr>
          <w:rFonts w:ascii="Times New Roman" w:hAnsi="Times New Roman"/>
          <w:sz w:val="24"/>
          <w:szCs w:val="24"/>
        </w:rPr>
        <w:t>dr Januszu Kochanowskim</w:t>
      </w:r>
      <w:r w:rsidRPr="00F95791">
        <w:rPr>
          <w:rFonts w:ascii="Times New Roman" w:hAnsi="Times New Roman"/>
          <w:sz w:val="24"/>
          <w:szCs w:val="24"/>
        </w:rPr>
        <w:t xml:space="preserve"> – </w:t>
      </w:r>
      <w:r w:rsidR="00B527E3" w:rsidRPr="004C256A">
        <w:rPr>
          <w:rFonts w:ascii="Times New Roman" w:hAnsi="Times New Roman"/>
          <w:b/>
          <w:sz w:val="24"/>
          <w:szCs w:val="24"/>
        </w:rPr>
        <w:t xml:space="preserve">prof. </w:t>
      </w:r>
      <w:r w:rsidR="004C256A" w:rsidRPr="004C256A">
        <w:rPr>
          <w:rFonts w:ascii="Times New Roman" w:hAnsi="Times New Roman"/>
          <w:b/>
          <w:sz w:val="24"/>
          <w:szCs w:val="24"/>
        </w:rPr>
        <w:t>UKSW</w:t>
      </w:r>
      <w:r w:rsidRPr="00F95791">
        <w:rPr>
          <w:rFonts w:ascii="Times New Roman" w:hAnsi="Times New Roman"/>
          <w:b/>
          <w:sz w:val="24"/>
          <w:szCs w:val="24"/>
        </w:rPr>
        <w:t xml:space="preserve"> </w:t>
      </w:r>
      <w:r w:rsidR="004C256A">
        <w:rPr>
          <w:rFonts w:ascii="Times New Roman" w:hAnsi="Times New Roman"/>
          <w:b/>
          <w:sz w:val="24"/>
          <w:szCs w:val="24"/>
        </w:rPr>
        <w:t xml:space="preserve">dr hab. </w:t>
      </w:r>
      <w:r w:rsidRPr="00F95791">
        <w:rPr>
          <w:rFonts w:ascii="Times New Roman" w:hAnsi="Times New Roman"/>
          <w:b/>
          <w:sz w:val="24"/>
          <w:szCs w:val="24"/>
        </w:rPr>
        <w:t>Irena Lipowicz, Rzecznik Praw Obywatelskich</w:t>
      </w:r>
    </w:p>
    <w:p w:rsidR="00B62379" w:rsidRDefault="00B62379" w:rsidP="00436541">
      <w:pPr>
        <w:pStyle w:val="NormalnyWeb"/>
        <w:rPr>
          <w:b/>
        </w:rPr>
      </w:pPr>
    </w:p>
    <w:p w:rsidR="00436541" w:rsidRDefault="00673CC2" w:rsidP="00436541">
      <w:pPr>
        <w:pStyle w:val="NormalnyWeb"/>
      </w:pPr>
      <w:r>
        <w:rPr>
          <w:b/>
        </w:rPr>
        <w:t>11.40.</w:t>
      </w:r>
      <w:r w:rsidRPr="000F6BCC">
        <w:rPr>
          <w:b/>
        </w:rPr>
        <w:t xml:space="preserve">  I PANEL</w:t>
      </w:r>
      <w:r w:rsidRPr="000F6BCC">
        <w:t xml:space="preserve"> </w:t>
      </w:r>
      <w:r w:rsidRPr="00E03683">
        <w:t xml:space="preserve"> </w:t>
      </w:r>
    </w:p>
    <w:p w:rsidR="00673CC2" w:rsidRPr="00E03683" w:rsidRDefault="00673CC2" w:rsidP="00436541">
      <w:pPr>
        <w:pStyle w:val="NormalnyWeb"/>
        <w:rPr>
          <w:b/>
        </w:rPr>
      </w:pPr>
      <w:r w:rsidRPr="00436541">
        <w:rPr>
          <w:b/>
          <w:u w:val="single"/>
        </w:rPr>
        <w:t>Pranie pieniędzy w świetle badań i propozycji zmian legislacyjnych</w:t>
      </w:r>
      <w:r w:rsidRPr="00E03683">
        <w:rPr>
          <w:b/>
        </w:rPr>
        <w:t>.</w:t>
      </w:r>
    </w:p>
    <w:p w:rsidR="00673CC2" w:rsidRPr="0041485D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7F99">
        <w:rPr>
          <w:rFonts w:ascii="Times New Roman" w:hAnsi="Times New Roman"/>
          <w:b/>
          <w:sz w:val="24"/>
          <w:szCs w:val="24"/>
        </w:rPr>
        <w:t xml:space="preserve">Wprowadzenie: </w:t>
      </w:r>
      <w:r w:rsidRPr="00436541">
        <w:rPr>
          <w:rFonts w:ascii="Times New Roman" w:hAnsi="Times New Roman"/>
          <w:b/>
          <w:sz w:val="24"/>
          <w:szCs w:val="24"/>
        </w:rPr>
        <w:t>dr Marcin Mazur</w:t>
      </w:r>
      <w:r w:rsidRPr="0041485D">
        <w:rPr>
          <w:rFonts w:ascii="Times New Roman" w:hAnsi="Times New Roman"/>
          <w:sz w:val="24"/>
          <w:szCs w:val="24"/>
        </w:rPr>
        <w:t xml:space="preserve"> – Zastępca Dyrektora Zespołu Krajowy Mechanizm Prewencji</w:t>
      </w:r>
    </w:p>
    <w:p w:rsidR="00673CC2" w:rsidRPr="00E03683" w:rsidRDefault="00673CC2" w:rsidP="00436541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541">
        <w:rPr>
          <w:rFonts w:ascii="Times New Roman" w:hAnsi="Times New Roman"/>
          <w:b/>
          <w:sz w:val="24"/>
          <w:szCs w:val="24"/>
        </w:rPr>
        <w:t>Marek Łukaszuk</w:t>
      </w:r>
      <w:r w:rsidRPr="00E03683">
        <w:rPr>
          <w:rFonts w:ascii="Times New Roman" w:hAnsi="Times New Roman"/>
          <w:sz w:val="24"/>
          <w:szCs w:val="24"/>
        </w:rPr>
        <w:t>, Dyrektor Zespołu Prawa Karnego BRPO</w:t>
      </w:r>
    </w:p>
    <w:p w:rsidR="00673CC2" w:rsidRPr="00E03683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3CC2" w:rsidRPr="00D47F99" w:rsidRDefault="00673CC2" w:rsidP="00436541">
      <w:pPr>
        <w:pStyle w:val="NormalnyWeb"/>
        <w:jc w:val="both"/>
        <w:rPr>
          <w:b/>
        </w:rPr>
      </w:pPr>
      <w:r w:rsidRPr="00D47F99">
        <w:rPr>
          <w:b/>
        </w:rPr>
        <w:t>WYSTĄPIENIA GOŚCI:</w:t>
      </w:r>
    </w:p>
    <w:p w:rsidR="00673CC2" w:rsidRDefault="00436541" w:rsidP="00436541">
      <w:pPr>
        <w:pStyle w:val="NormalnyWeb"/>
        <w:jc w:val="both"/>
      </w:pPr>
      <w:r w:rsidRPr="00436541">
        <w:rPr>
          <w:b/>
        </w:rPr>
        <w:t xml:space="preserve">Prokuratorzy </w:t>
      </w:r>
      <w:r w:rsidR="00673CC2" w:rsidRPr="00436541">
        <w:rPr>
          <w:b/>
        </w:rPr>
        <w:t>Jerzy Duży/Paweł Kołodziejski</w:t>
      </w:r>
      <w:r>
        <w:t>,</w:t>
      </w:r>
      <w:r w:rsidR="00673CC2">
        <w:t xml:space="preserve"> </w:t>
      </w:r>
      <w:r>
        <w:t xml:space="preserve">Prokuratura Okręgowa w Bydgoszczy </w:t>
      </w:r>
      <w:r w:rsidR="00673CC2">
        <w:t xml:space="preserve">–– </w:t>
      </w:r>
      <w:r w:rsidR="00673CC2">
        <w:rPr>
          <w:i/>
        </w:rPr>
        <w:t>Pranie pieniędzy związanych z uszczupleniami podatkowymi</w:t>
      </w:r>
    </w:p>
    <w:p w:rsidR="00673CC2" w:rsidRDefault="00B527E3" w:rsidP="00436541">
      <w:pPr>
        <w:pStyle w:val="NormalnyWeb"/>
        <w:jc w:val="both"/>
        <w:rPr>
          <w:rStyle w:val="Uwydatnienie"/>
        </w:rPr>
      </w:pPr>
      <w:r w:rsidRPr="00436541">
        <w:rPr>
          <w:b/>
        </w:rPr>
        <w:t>P</w:t>
      </w:r>
      <w:r w:rsidR="00673CC2" w:rsidRPr="00436541">
        <w:rPr>
          <w:b/>
        </w:rPr>
        <w:t xml:space="preserve">rof. UJ dr. hab. Janusz </w:t>
      </w:r>
      <w:proofErr w:type="spellStart"/>
      <w:r w:rsidR="00673CC2" w:rsidRPr="00436541">
        <w:rPr>
          <w:b/>
        </w:rPr>
        <w:t>Raglewski</w:t>
      </w:r>
      <w:proofErr w:type="spellEnd"/>
      <w:r w:rsidR="00673CC2">
        <w:t xml:space="preserve"> -  </w:t>
      </w:r>
      <w:r w:rsidR="00673CC2">
        <w:rPr>
          <w:rStyle w:val="Uwydatnienie"/>
        </w:rPr>
        <w:t xml:space="preserve">Przepadek w ramach regulacji przestępstwa prania pieniędzy - uwagi z perspektywy de lege lata i de lege </w:t>
      </w:r>
      <w:proofErr w:type="spellStart"/>
      <w:r w:rsidR="00673CC2">
        <w:rPr>
          <w:rStyle w:val="Uwydatnienie"/>
        </w:rPr>
        <w:t>ferenda</w:t>
      </w:r>
      <w:proofErr w:type="spellEnd"/>
    </w:p>
    <w:p w:rsidR="00673CC2" w:rsidRDefault="004C256A" w:rsidP="00436541">
      <w:pPr>
        <w:pStyle w:val="NormalnyWeb"/>
        <w:jc w:val="both"/>
      </w:pPr>
      <w:r w:rsidRPr="00436541">
        <w:rPr>
          <w:rStyle w:val="Uwydatnienie"/>
          <w:b/>
          <w:i w:val="0"/>
        </w:rPr>
        <w:lastRenderedPageBreak/>
        <w:t>D</w:t>
      </w:r>
      <w:r w:rsidR="00673CC2" w:rsidRPr="00436541">
        <w:rPr>
          <w:rStyle w:val="Uwydatnienie"/>
          <w:b/>
          <w:i w:val="0"/>
        </w:rPr>
        <w:t>r. hab. Wojciech Filipkowski</w:t>
      </w:r>
      <w:r w:rsidR="00673CC2">
        <w:rPr>
          <w:rStyle w:val="Uwydatnienie"/>
        </w:rPr>
        <w:t xml:space="preserve"> - </w:t>
      </w:r>
      <w:r w:rsidR="00673CC2">
        <w:rPr>
          <w:i/>
        </w:rPr>
        <w:t xml:space="preserve">Zakres kryminalizacji procederu prania pieniędzy w ujęciu </w:t>
      </w:r>
      <w:proofErr w:type="spellStart"/>
      <w:r w:rsidR="00673CC2">
        <w:rPr>
          <w:i/>
        </w:rPr>
        <w:t>prawnoporównawczym</w:t>
      </w:r>
      <w:proofErr w:type="spellEnd"/>
    </w:p>
    <w:p w:rsidR="00673CC2" w:rsidRDefault="004C256A" w:rsidP="00436541">
      <w:pPr>
        <w:pStyle w:val="NormalnyWeb"/>
        <w:spacing w:before="0" w:beforeAutospacing="0" w:after="0" w:afterAutospacing="0"/>
        <w:jc w:val="both"/>
      </w:pPr>
      <w:r w:rsidRPr="00436541">
        <w:rPr>
          <w:b/>
        </w:rPr>
        <w:t>P</w:t>
      </w:r>
      <w:r w:rsidR="00673CC2" w:rsidRPr="00436541">
        <w:rPr>
          <w:b/>
        </w:rPr>
        <w:t>rof. UJ</w:t>
      </w:r>
      <w:r w:rsidR="003524C2" w:rsidRPr="00436541">
        <w:rPr>
          <w:b/>
        </w:rPr>
        <w:t>,</w:t>
      </w:r>
      <w:r w:rsidR="00673CC2" w:rsidRPr="00436541">
        <w:rPr>
          <w:b/>
        </w:rPr>
        <w:t xml:space="preserve"> dr. hab. Włodzimierz Wróbel</w:t>
      </w:r>
      <w:r w:rsidR="00673CC2">
        <w:t xml:space="preserve">, Z-ca Przewodniczącego Komisji Kodyfikacyjnej Prawa Karnego - </w:t>
      </w:r>
      <w:r w:rsidR="00673CC2">
        <w:rPr>
          <w:rStyle w:val="Uwydatnienie"/>
        </w:rPr>
        <w:t>Pranie pieniędzy w orzecznictwie sądowym oraz z perspektywy Komisji Kodyfikacyjnej.</w:t>
      </w:r>
    </w:p>
    <w:p w:rsidR="00673CC2" w:rsidRDefault="00673CC2" w:rsidP="004365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73CC2" w:rsidRPr="00E03683" w:rsidRDefault="00673CC2" w:rsidP="004365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13.00 – 13.4</w:t>
      </w:r>
      <w:r w:rsidRPr="00E0368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6541">
        <w:rPr>
          <w:rFonts w:ascii="Times New Roman" w:hAnsi="Times New Roman"/>
          <w:b/>
          <w:sz w:val="24"/>
          <w:szCs w:val="24"/>
        </w:rPr>
        <w:t xml:space="preserve"> </w:t>
      </w:r>
      <w:r w:rsidRPr="00436541">
        <w:rPr>
          <w:rFonts w:ascii="Times New Roman" w:hAnsi="Times New Roman"/>
          <w:sz w:val="24"/>
          <w:szCs w:val="24"/>
        </w:rPr>
        <w:t xml:space="preserve">Dyskusja </w:t>
      </w:r>
    </w:p>
    <w:p w:rsidR="00673CC2" w:rsidRDefault="00673CC2" w:rsidP="004365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13.40 – 14.1</w:t>
      </w:r>
      <w:r w:rsidRPr="00E03683">
        <w:rPr>
          <w:rFonts w:ascii="Times New Roman" w:hAnsi="Times New Roman"/>
          <w:b/>
          <w:sz w:val="24"/>
          <w:szCs w:val="24"/>
        </w:rPr>
        <w:t xml:space="preserve">0 </w:t>
      </w:r>
      <w:r w:rsidR="00436541">
        <w:rPr>
          <w:rFonts w:ascii="Times New Roman" w:hAnsi="Times New Roman"/>
          <w:b/>
          <w:sz w:val="24"/>
          <w:szCs w:val="24"/>
        </w:rPr>
        <w:t xml:space="preserve"> </w:t>
      </w:r>
      <w:r w:rsidRPr="00E03683">
        <w:rPr>
          <w:rFonts w:ascii="Times New Roman" w:hAnsi="Times New Roman"/>
          <w:sz w:val="24"/>
          <w:szCs w:val="24"/>
        </w:rPr>
        <w:t>Przerwa na lunch</w:t>
      </w:r>
      <w:r w:rsidRPr="00E03683">
        <w:rPr>
          <w:rFonts w:ascii="Times New Roman" w:hAnsi="Times New Roman"/>
          <w:b/>
          <w:sz w:val="24"/>
          <w:szCs w:val="24"/>
        </w:rPr>
        <w:t xml:space="preserve"> </w:t>
      </w:r>
    </w:p>
    <w:p w:rsidR="00B62379" w:rsidRDefault="00B62379" w:rsidP="004365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6541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14.10.   </w:t>
      </w:r>
      <w:r w:rsidRPr="00E03683">
        <w:rPr>
          <w:rFonts w:ascii="Times New Roman" w:hAnsi="Times New Roman"/>
          <w:b/>
          <w:sz w:val="24"/>
          <w:szCs w:val="24"/>
        </w:rPr>
        <w:t>II PANEL</w:t>
      </w:r>
      <w:r w:rsidRPr="00E03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3CC2" w:rsidRPr="008965CC" w:rsidRDefault="00673CC2" w:rsidP="004365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541">
        <w:rPr>
          <w:rFonts w:ascii="Times New Roman" w:hAnsi="Times New Roman"/>
          <w:b/>
          <w:sz w:val="24"/>
          <w:szCs w:val="24"/>
          <w:u w:val="single"/>
        </w:rPr>
        <w:t>Kognicja sądów w sprawach wpadkowych w postępowaniu karnym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3CC2" w:rsidRPr="000F6BCC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Wprowadzenie:</w:t>
      </w:r>
      <w:r w:rsidRPr="000F6BCC">
        <w:rPr>
          <w:rFonts w:ascii="Times New Roman" w:hAnsi="Times New Roman"/>
          <w:i/>
          <w:sz w:val="24"/>
          <w:szCs w:val="24"/>
        </w:rPr>
        <w:t xml:space="preserve"> </w:t>
      </w:r>
      <w:r w:rsidR="004C256A" w:rsidRPr="00436541">
        <w:rPr>
          <w:rFonts w:ascii="Times New Roman" w:hAnsi="Times New Roman"/>
          <w:b/>
          <w:sz w:val="24"/>
          <w:szCs w:val="24"/>
        </w:rPr>
        <w:t>d</w:t>
      </w:r>
      <w:r w:rsidRPr="00436541">
        <w:rPr>
          <w:rFonts w:ascii="Times New Roman" w:hAnsi="Times New Roman"/>
          <w:b/>
          <w:sz w:val="24"/>
          <w:szCs w:val="24"/>
        </w:rPr>
        <w:t>r Marta Kolendowska-</w:t>
      </w:r>
      <w:proofErr w:type="spellStart"/>
      <w:r w:rsidRPr="00436541">
        <w:rPr>
          <w:rFonts w:ascii="Times New Roman" w:hAnsi="Times New Roman"/>
          <w:b/>
          <w:sz w:val="24"/>
          <w:szCs w:val="24"/>
        </w:rPr>
        <w:t>Matejczuk</w:t>
      </w:r>
      <w:proofErr w:type="spellEnd"/>
      <w:r w:rsidRPr="000F6BCC">
        <w:rPr>
          <w:rFonts w:ascii="Times New Roman" w:hAnsi="Times New Roman"/>
          <w:sz w:val="24"/>
          <w:szCs w:val="24"/>
        </w:rPr>
        <w:t>, Zastępca Dyrektora Zespołu Prawa Karnego BRPO</w:t>
      </w:r>
    </w:p>
    <w:p w:rsidR="00673CC2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3683">
        <w:rPr>
          <w:rFonts w:ascii="Times New Roman" w:hAnsi="Times New Roman"/>
          <w:b/>
          <w:sz w:val="24"/>
          <w:szCs w:val="24"/>
        </w:rPr>
        <w:t>Moderator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03683">
        <w:rPr>
          <w:rFonts w:ascii="Times New Roman" w:hAnsi="Times New Roman"/>
          <w:b/>
          <w:sz w:val="24"/>
          <w:szCs w:val="24"/>
        </w:rPr>
        <w:t xml:space="preserve"> </w:t>
      </w:r>
      <w:r w:rsidRPr="00436541">
        <w:rPr>
          <w:rFonts w:ascii="Times New Roman" w:hAnsi="Times New Roman"/>
          <w:b/>
          <w:sz w:val="24"/>
          <w:szCs w:val="24"/>
        </w:rPr>
        <w:t>dr Marcin Warchoł</w:t>
      </w:r>
      <w:r w:rsidRPr="00E03683">
        <w:rPr>
          <w:rFonts w:ascii="Times New Roman" w:hAnsi="Times New Roman"/>
          <w:sz w:val="24"/>
          <w:szCs w:val="24"/>
        </w:rPr>
        <w:t>, Główny Specjalista w Zespole Prawa Karnego BRPO, Zastępca Dyrektora Instytutu Prawa Karnego Uniwersytetu Warszawskiego</w:t>
      </w:r>
    </w:p>
    <w:p w:rsidR="00436541" w:rsidRDefault="00436541" w:rsidP="004365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CC2" w:rsidRPr="008965CC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6B80">
        <w:rPr>
          <w:rFonts w:ascii="Times New Roman" w:hAnsi="Times New Roman"/>
          <w:b/>
          <w:sz w:val="24"/>
          <w:szCs w:val="24"/>
        </w:rPr>
        <w:t>WYSTĄPIENIA GOŚCI:</w:t>
      </w:r>
    </w:p>
    <w:p w:rsidR="00673CC2" w:rsidRDefault="004C256A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541">
        <w:rPr>
          <w:rFonts w:ascii="Times New Roman" w:hAnsi="Times New Roman"/>
          <w:b/>
          <w:sz w:val="24"/>
          <w:szCs w:val="24"/>
        </w:rPr>
        <w:t>P</w:t>
      </w:r>
      <w:r w:rsidR="00673CC2" w:rsidRPr="00436541">
        <w:rPr>
          <w:rFonts w:ascii="Times New Roman" w:hAnsi="Times New Roman"/>
          <w:b/>
          <w:sz w:val="24"/>
          <w:szCs w:val="24"/>
        </w:rPr>
        <w:t>rof. UAM</w:t>
      </w:r>
      <w:r w:rsidR="003524C2" w:rsidRPr="00436541">
        <w:rPr>
          <w:rFonts w:ascii="Times New Roman" w:hAnsi="Times New Roman"/>
          <w:b/>
          <w:sz w:val="24"/>
          <w:szCs w:val="24"/>
        </w:rPr>
        <w:t>,</w:t>
      </w:r>
      <w:r w:rsidR="00673CC2" w:rsidRPr="00436541">
        <w:rPr>
          <w:rFonts w:ascii="Times New Roman" w:hAnsi="Times New Roman"/>
          <w:b/>
          <w:sz w:val="24"/>
          <w:szCs w:val="24"/>
        </w:rPr>
        <w:t xml:space="preserve"> dr hab. Paweł Wiliński</w:t>
      </w:r>
      <w:r w:rsidR="00436541">
        <w:rPr>
          <w:rFonts w:ascii="Times New Roman" w:hAnsi="Times New Roman"/>
          <w:sz w:val="24"/>
          <w:szCs w:val="24"/>
        </w:rPr>
        <w:t>:</w:t>
      </w:r>
      <w:r w:rsidR="00673CC2">
        <w:rPr>
          <w:rFonts w:ascii="Times New Roman" w:hAnsi="Times New Roman"/>
          <w:sz w:val="24"/>
          <w:szCs w:val="24"/>
        </w:rPr>
        <w:t xml:space="preserve"> </w:t>
      </w:r>
      <w:r w:rsidR="00673CC2" w:rsidRPr="00BE52DC">
        <w:rPr>
          <w:rFonts w:ascii="Times New Roman" w:hAnsi="Times New Roman"/>
          <w:i/>
          <w:sz w:val="24"/>
          <w:szCs w:val="24"/>
        </w:rPr>
        <w:t xml:space="preserve">Sądowa kontrola rozstrzygnięć wpadkowych </w:t>
      </w:r>
      <w:r w:rsidR="002B0FB4">
        <w:rPr>
          <w:rFonts w:ascii="Times New Roman" w:hAnsi="Times New Roman"/>
          <w:i/>
          <w:sz w:val="24"/>
          <w:szCs w:val="24"/>
        </w:rPr>
        <w:br/>
      </w:r>
      <w:r w:rsidR="00673CC2" w:rsidRPr="00BE52DC">
        <w:rPr>
          <w:rFonts w:ascii="Times New Roman" w:hAnsi="Times New Roman"/>
          <w:i/>
          <w:sz w:val="24"/>
          <w:szCs w:val="24"/>
        </w:rPr>
        <w:t>w  postępowaniu karnym. Uwagi w kontekście zmian Kodeksu postępowania karnego</w:t>
      </w:r>
      <w:r w:rsidR="00673CC2" w:rsidRPr="00BE52DC">
        <w:rPr>
          <w:rFonts w:ascii="Times New Roman" w:hAnsi="Times New Roman"/>
          <w:sz w:val="24"/>
          <w:szCs w:val="24"/>
        </w:rPr>
        <w:t>.</w:t>
      </w:r>
    </w:p>
    <w:p w:rsidR="00673CC2" w:rsidRPr="00170000" w:rsidRDefault="004C256A" w:rsidP="004365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541">
        <w:rPr>
          <w:rFonts w:ascii="Times New Roman" w:hAnsi="Times New Roman"/>
          <w:b/>
          <w:sz w:val="24"/>
          <w:szCs w:val="24"/>
        </w:rPr>
        <w:t>P</w:t>
      </w:r>
      <w:r w:rsidR="00673CC2" w:rsidRPr="00436541">
        <w:rPr>
          <w:rFonts w:ascii="Times New Roman" w:hAnsi="Times New Roman"/>
          <w:b/>
          <w:sz w:val="24"/>
          <w:szCs w:val="24"/>
        </w:rPr>
        <w:t>rof. dr hab. Cezary Kulesza</w:t>
      </w:r>
      <w:r w:rsidR="00436541">
        <w:rPr>
          <w:rFonts w:ascii="Times New Roman" w:hAnsi="Times New Roman"/>
          <w:sz w:val="24"/>
          <w:szCs w:val="24"/>
        </w:rPr>
        <w:t>:</w:t>
      </w:r>
      <w:r w:rsidR="00673CC2" w:rsidRPr="004468A9">
        <w:rPr>
          <w:rFonts w:ascii="Times New Roman" w:hAnsi="Times New Roman"/>
          <w:sz w:val="24"/>
          <w:szCs w:val="24"/>
        </w:rPr>
        <w:t xml:space="preserve"> </w:t>
      </w:r>
      <w:r w:rsidR="00673CC2" w:rsidRPr="00170000">
        <w:rPr>
          <w:rFonts w:ascii="Times New Roman" w:hAnsi="Times New Roman"/>
          <w:i/>
          <w:sz w:val="24"/>
          <w:szCs w:val="24"/>
        </w:rPr>
        <w:t>Rola obrońcy w czynnościach sądowych w postępowaniu przygotowawczym</w:t>
      </w:r>
    </w:p>
    <w:p w:rsidR="00673CC2" w:rsidRPr="00170000" w:rsidRDefault="004C256A" w:rsidP="004365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541">
        <w:rPr>
          <w:rFonts w:ascii="Times New Roman" w:hAnsi="Times New Roman"/>
          <w:b/>
          <w:sz w:val="24"/>
          <w:szCs w:val="24"/>
        </w:rPr>
        <w:t>D</w:t>
      </w:r>
      <w:r w:rsidR="00673CC2" w:rsidRPr="00436541">
        <w:rPr>
          <w:rFonts w:ascii="Times New Roman" w:hAnsi="Times New Roman"/>
          <w:b/>
          <w:sz w:val="24"/>
          <w:szCs w:val="24"/>
        </w:rPr>
        <w:t>oc. dr Beata Bieńkowska</w:t>
      </w:r>
      <w:r w:rsidR="00436541">
        <w:rPr>
          <w:rFonts w:ascii="Times New Roman" w:hAnsi="Times New Roman"/>
          <w:b/>
          <w:sz w:val="24"/>
          <w:szCs w:val="24"/>
        </w:rPr>
        <w:t>:</w:t>
      </w:r>
      <w:r w:rsidR="00673CC2" w:rsidRPr="004468A9">
        <w:rPr>
          <w:rFonts w:ascii="Times New Roman" w:hAnsi="Times New Roman"/>
          <w:sz w:val="24"/>
          <w:szCs w:val="24"/>
        </w:rPr>
        <w:t xml:space="preserve"> </w:t>
      </w:r>
      <w:r w:rsidR="00673CC2">
        <w:rPr>
          <w:rFonts w:ascii="Times New Roman" w:hAnsi="Times New Roman"/>
          <w:i/>
          <w:sz w:val="24"/>
          <w:szCs w:val="24"/>
        </w:rPr>
        <w:t>Sędzia śledczy czy sę</w:t>
      </w:r>
      <w:r w:rsidR="00673CC2" w:rsidRPr="00170000">
        <w:rPr>
          <w:rFonts w:ascii="Times New Roman" w:hAnsi="Times New Roman"/>
          <w:i/>
          <w:sz w:val="24"/>
          <w:szCs w:val="24"/>
        </w:rPr>
        <w:t>dzia ds. postępowania przygotowawczego - refleksje w kwestii kontroli sądowej postępowania przygotowawczego w świetle now</w:t>
      </w:r>
      <w:r w:rsidR="00673CC2">
        <w:rPr>
          <w:rFonts w:ascii="Times New Roman" w:hAnsi="Times New Roman"/>
          <w:i/>
          <w:sz w:val="24"/>
          <w:szCs w:val="24"/>
        </w:rPr>
        <w:t xml:space="preserve">elizacji </w:t>
      </w:r>
      <w:r w:rsidR="002B0FB4">
        <w:rPr>
          <w:rFonts w:ascii="Times New Roman" w:hAnsi="Times New Roman"/>
          <w:i/>
          <w:sz w:val="24"/>
          <w:szCs w:val="24"/>
        </w:rPr>
        <w:br/>
      </w:r>
      <w:r w:rsidR="00673CC2">
        <w:rPr>
          <w:rFonts w:ascii="Times New Roman" w:hAnsi="Times New Roman"/>
          <w:i/>
          <w:sz w:val="24"/>
          <w:szCs w:val="24"/>
        </w:rPr>
        <w:t>z 27 wrześ</w:t>
      </w:r>
      <w:r w:rsidR="00673CC2" w:rsidRPr="00170000">
        <w:rPr>
          <w:rFonts w:ascii="Times New Roman" w:hAnsi="Times New Roman"/>
          <w:i/>
          <w:sz w:val="24"/>
          <w:szCs w:val="24"/>
        </w:rPr>
        <w:t xml:space="preserve">nia 2013 r. </w:t>
      </w:r>
    </w:p>
    <w:p w:rsidR="00673CC2" w:rsidRPr="004468A9" w:rsidRDefault="004C256A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6541">
        <w:rPr>
          <w:rFonts w:ascii="Times New Roman" w:hAnsi="Times New Roman"/>
          <w:b/>
          <w:sz w:val="24"/>
          <w:szCs w:val="24"/>
        </w:rPr>
        <w:t>S</w:t>
      </w:r>
      <w:r w:rsidR="00673CC2" w:rsidRPr="00436541">
        <w:rPr>
          <w:rFonts w:ascii="Times New Roman" w:hAnsi="Times New Roman"/>
          <w:b/>
          <w:sz w:val="24"/>
          <w:szCs w:val="24"/>
        </w:rPr>
        <w:t xml:space="preserve">ędzia Sebastian </w:t>
      </w:r>
      <w:proofErr w:type="spellStart"/>
      <w:r w:rsidR="00673CC2" w:rsidRPr="00436541">
        <w:rPr>
          <w:rFonts w:ascii="Times New Roman" w:hAnsi="Times New Roman"/>
          <w:b/>
          <w:sz w:val="24"/>
          <w:szCs w:val="24"/>
        </w:rPr>
        <w:t>Ładoś</w:t>
      </w:r>
      <w:proofErr w:type="spellEnd"/>
      <w:r w:rsidR="00436541">
        <w:rPr>
          <w:rFonts w:ascii="Times New Roman" w:hAnsi="Times New Roman"/>
          <w:b/>
          <w:sz w:val="24"/>
          <w:szCs w:val="24"/>
        </w:rPr>
        <w:t xml:space="preserve">: </w:t>
      </w:r>
      <w:r w:rsidR="00673CC2">
        <w:rPr>
          <w:rFonts w:ascii="Times New Roman" w:hAnsi="Times New Roman"/>
          <w:i/>
          <w:sz w:val="24"/>
          <w:szCs w:val="24"/>
        </w:rPr>
        <w:t>Kontrola sądowa postanowień kończących postępowanie przygotowawcze</w:t>
      </w:r>
    </w:p>
    <w:p w:rsidR="00673CC2" w:rsidRPr="00170000" w:rsidRDefault="004C256A" w:rsidP="004365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541">
        <w:rPr>
          <w:rFonts w:ascii="Times New Roman" w:hAnsi="Times New Roman"/>
          <w:b/>
          <w:sz w:val="24"/>
          <w:szCs w:val="24"/>
        </w:rPr>
        <w:t>P</w:t>
      </w:r>
      <w:r w:rsidR="00673CC2" w:rsidRPr="00436541">
        <w:rPr>
          <w:rFonts w:ascii="Times New Roman" w:hAnsi="Times New Roman"/>
          <w:b/>
          <w:sz w:val="24"/>
          <w:szCs w:val="24"/>
        </w:rPr>
        <w:t>rok</w:t>
      </w:r>
      <w:r w:rsidRPr="00436541">
        <w:rPr>
          <w:rFonts w:ascii="Times New Roman" w:hAnsi="Times New Roman"/>
          <w:b/>
          <w:sz w:val="24"/>
          <w:szCs w:val="24"/>
        </w:rPr>
        <w:t xml:space="preserve">urator </w:t>
      </w:r>
      <w:r w:rsidR="00673CC2" w:rsidRPr="00436541">
        <w:rPr>
          <w:rFonts w:ascii="Times New Roman" w:hAnsi="Times New Roman"/>
          <w:b/>
          <w:sz w:val="24"/>
          <w:szCs w:val="24"/>
        </w:rPr>
        <w:t xml:space="preserve">Michał </w:t>
      </w:r>
      <w:proofErr w:type="spellStart"/>
      <w:r w:rsidR="00673CC2" w:rsidRPr="00436541">
        <w:rPr>
          <w:rFonts w:ascii="Times New Roman" w:hAnsi="Times New Roman"/>
          <w:b/>
          <w:sz w:val="24"/>
          <w:szCs w:val="24"/>
        </w:rPr>
        <w:t>Mistygacz</w:t>
      </w:r>
      <w:proofErr w:type="spellEnd"/>
      <w:r w:rsidR="00436541">
        <w:rPr>
          <w:rFonts w:ascii="Times New Roman" w:hAnsi="Times New Roman"/>
          <w:b/>
          <w:sz w:val="24"/>
          <w:szCs w:val="24"/>
        </w:rPr>
        <w:t>:</w:t>
      </w:r>
      <w:r w:rsidR="00673CC2" w:rsidRPr="004468A9">
        <w:rPr>
          <w:rFonts w:ascii="Times New Roman" w:hAnsi="Times New Roman"/>
          <w:sz w:val="24"/>
          <w:szCs w:val="24"/>
        </w:rPr>
        <w:t xml:space="preserve"> </w:t>
      </w:r>
      <w:r w:rsidR="00673CC2" w:rsidRPr="00170000">
        <w:rPr>
          <w:rFonts w:ascii="Times New Roman" w:hAnsi="Times New Roman"/>
          <w:i/>
          <w:sz w:val="24"/>
          <w:szCs w:val="24"/>
        </w:rPr>
        <w:t xml:space="preserve">Rola prokuratora w czynnościach incydentalnych sądu </w:t>
      </w:r>
      <w:r w:rsidR="002B0FB4">
        <w:rPr>
          <w:rFonts w:ascii="Times New Roman" w:hAnsi="Times New Roman"/>
          <w:i/>
          <w:sz w:val="24"/>
          <w:szCs w:val="24"/>
        </w:rPr>
        <w:br/>
      </w:r>
      <w:r w:rsidR="00673CC2" w:rsidRPr="00170000">
        <w:rPr>
          <w:rFonts w:ascii="Times New Roman" w:hAnsi="Times New Roman"/>
          <w:i/>
          <w:sz w:val="24"/>
          <w:szCs w:val="24"/>
        </w:rPr>
        <w:t>w postępowaniu przygotowawczym</w:t>
      </w:r>
    </w:p>
    <w:p w:rsidR="00673CC2" w:rsidRDefault="00673CC2" w:rsidP="004365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3CC2" w:rsidRDefault="00673CC2" w:rsidP="004365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15.30- 16.30 - </w:t>
      </w:r>
      <w:r w:rsidRPr="00436541">
        <w:rPr>
          <w:rFonts w:ascii="Times New Roman" w:hAnsi="Times New Roman"/>
          <w:sz w:val="24"/>
          <w:szCs w:val="24"/>
        </w:rPr>
        <w:t>dyskusja</w:t>
      </w:r>
    </w:p>
    <w:p w:rsidR="00ED350C" w:rsidRPr="002A0B68" w:rsidRDefault="00673CC2" w:rsidP="00B6237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16.3</w:t>
      </w:r>
      <w:r w:rsidRPr="00E03683">
        <w:rPr>
          <w:rFonts w:ascii="Times New Roman" w:hAnsi="Times New Roman"/>
          <w:b/>
          <w:sz w:val="24"/>
          <w:szCs w:val="24"/>
        </w:rPr>
        <w:t xml:space="preserve">0 </w:t>
      </w:r>
      <w:r w:rsidR="00436541">
        <w:rPr>
          <w:rFonts w:ascii="Times New Roman" w:hAnsi="Times New Roman"/>
          <w:b/>
          <w:sz w:val="24"/>
          <w:szCs w:val="24"/>
        </w:rPr>
        <w:t xml:space="preserve">– </w:t>
      </w:r>
      <w:r w:rsidRPr="00E03683">
        <w:rPr>
          <w:rFonts w:ascii="Times New Roman" w:hAnsi="Times New Roman"/>
          <w:b/>
          <w:sz w:val="24"/>
          <w:szCs w:val="24"/>
        </w:rPr>
        <w:t>Podsumowanie</w:t>
      </w:r>
      <w:r w:rsidR="00436541">
        <w:rPr>
          <w:rFonts w:ascii="Times New Roman" w:hAnsi="Times New Roman"/>
          <w:b/>
          <w:sz w:val="24"/>
          <w:szCs w:val="24"/>
        </w:rPr>
        <w:t>:</w:t>
      </w:r>
      <w:r w:rsidRPr="00E03683">
        <w:rPr>
          <w:rFonts w:ascii="Times New Roman" w:hAnsi="Times New Roman"/>
          <w:b/>
          <w:sz w:val="24"/>
          <w:szCs w:val="24"/>
        </w:rPr>
        <w:t xml:space="preserve"> </w:t>
      </w:r>
      <w:r w:rsidRPr="00436541">
        <w:rPr>
          <w:rFonts w:ascii="Times New Roman" w:hAnsi="Times New Roman"/>
          <w:b/>
          <w:sz w:val="24"/>
          <w:szCs w:val="24"/>
        </w:rPr>
        <w:t>Stanisław Trociuk</w:t>
      </w:r>
      <w:r w:rsidRPr="00E03683">
        <w:rPr>
          <w:rFonts w:ascii="Times New Roman" w:hAnsi="Times New Roman"/>
          <w:sz w:val="24"/>
          <w:szCs w:val="24"/>
        </w:rPr>
        <w:t>, Zastęp</w:t>
      </w:r>
      <w:r>
        <w:rPr>
          <w:rFonts w:ascii="Times New Roman" w:hAnsi="Times New Roman"/>
          <w:sz w:val="24"/>
          <w:szCs w:val="24"/>
        </w:rPr>
        <w:t>ca Rzecznika Praw Obywatelskich</w:t>
      </w:r>
    </w:p>
    <w:sectPr w:rsidR="00ED350C" w:rsidRPr="002A0B68" w:rsidSect="004A371B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6B" w:rsidRDefault="00572C6B" w:rsidP="00673CC2">
      <w:pPr>
        <w:spacing w:after="0" w:line="240" w:lineRule="auto"/>
      </w:pPr>
      <w:r>
        <w:separator/>
      </w:r>
    </w:p>
  </w:endnote>
  <w:endnote w:type="continuationSeparator" w:id="0">
    <w:p w:rsidR="00572C6B" w:rsidRDefault="00572C6B" w:rsidP="0067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BA3E6D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3AF09" wp14:editId="2E3EF1DE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BA3E6D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2B0FB4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98.3pt;margin-top:8.9pt;width:71.2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BA3E6D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2B0FB4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BA3E6D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BED64" wp14:editId="012EE76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BA3E6D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BA3E6D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BA3E6D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BA3E6D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9.8pt;margin-top:14pt;width:171.7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BA3E6D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BA3E6D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BA3E6D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proofErr w:type="gramStart"/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</w:t>
                    </w:r>
                    <w:proofErr w:type="gramEnd"/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@brpo.</w:t>
                    </w:r>
                    <w:proofErr w:type="gramStart"/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gov</w:t>
                    </w:r>
                    <w:proofErr w:type="gramEnd"/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.</w:t>
                    </w:r>
                    <w:proofErr w:type="gramStart"/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pl</w:t>
                    </w:r>
                    <w:proofErr w:type="gramEnd"/>
                  </w:p>
                  <w:p w:rsidR="00867569" w:rsidRPr="00A56197" w:rsidRDefault="00BA3E6D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</w:t>
                    </w:r>
                    <w:proofErr w:type="gramEnd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.</w:t>
                    </w:r>
                    <w:proofErr w:type="gramStart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rpo</w:t>
                    </w:r>
                    <w:proofErr w:type="gramEnd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.</w:t>
                    </w:r>
                    <w:proofErr w:type="gramStart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gov</w:t>
                    </w:r>
                    <w:proofErr w:type="gramEnd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.</w:t>
                    </w:r>
                    <w:proofErr w:type="gramStart"/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23BD" wp14:editId="65BB100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BA3E6D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BA3E6D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6B" w:rsidRDefault="00572C6B" w:rsidP="00673CC2">
      <w:pPr>
        <w:spacing w:after="0" w:line="240" w:lineRule="auto"/>
      </w:pPr>
      <w:r>
        <w:separator/>
      </w:r>
    </w:p>
  </w:footnote>
  <w:footnote w:type="continuationSeparator" w:id="0">
    <w:p w:rsidR="00572C6B" w:rsidRDefault="00572C6B" w:rsidP="0067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572C6B" w:rsidP="00F63BEC">
    <w:pPr>
      <w:pStyle w:val="Nagwek"/>
      <w:ind w:right="6944" w:firstLine="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786"/>
    <w:multiLevelType w:val="hybridMultilevel"/>
    <w:tmpl w:val="88349FB0"/>
    <w:lvl w:ilvl="0" w:tplc="0C7A1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C05B1"/>
    <w:multiLevelType w:val="hybridMultilevel"/>
    <w:tmpl w:val="244AADF0"/>
    <w:lvl w:ilvl="0" w:tplc="1696C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C2"/>
    <w:rsid w:val="002A0B68"/>
    <w:rsid w:val="002B0FB4"/>
    <w:rsid w:val="003524C2"/>
    <w:rsid w:val="00436541"/>
    <w:rsid w:val="004C256A"/>
    <w:rsid w:val="00572C6B"/>
    <w:rsid w:val="005B0771"/>
    <w:rsid w:val="00602BE9"/>
    <w:rsid w:val="00673CC2"/>
    <w:rsid w:val="007A7D40"/>
    <w:rsid w:val="007B1C68"/>
    <w:rsid w:val="00851BA6"/>
    <w:rsid w:val="0092667A"/>
    <w:rsid w:val="00942C76"/>
    <w:rsid w:val="00946428"/>
    <w:rsid w:val="00B527E3"/>
    <w:rsid w:val="00B62379"/>
    <w:rsid w:val="00BA3E6D"/>
    <w:rsid w:val="00DB6646"/>
    <w:rsid w:val="00E1496A"/>
    <w:rsid w:val="00ED350C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C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C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7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3CC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73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C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C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7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3CC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7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Kolendowska</dc:creator>
  <cp:lastModifiedBy>Student</cp:lastModifiedBy>
  <cp:revision>2</cp:revision>
  <dcterms:created xsi:type="dcterms:W3CDTF">2015-02-25T13:40:00Z</dcterms:created>
  <dcterms:modified xsi:type="dcterms:W3CDTF">2015-02-25T13:40:00Z</dcterms:modified>
</cp:coreProperties>
</file>