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23" w:rsidRDefault="004C7923" w:rsidP="004C792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SPRAWA HUSAYN (ABU ZUBAYDAH) przeciwko POLSCE </w:t>
      </w:r>
      <w:r w:rsidRPr="004C7923">
        <w:rPr>
          <w:rFonts w:ascii="Times New Roman" w:hAnsi="Times New Roman" w:cs="Times New Roman"/>
          <w:sz w:val="26"/>
          <w:szCs w:val="26"/>
        </w:rPr>
        <w:t>(Skarga nr 7511/13)</w:t>
      </w:r>
    </w:p>
    <w:p w:rsidR="004C7923" w:rsidRDefault="004C7923" w:rsidP="004C792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7923" w:rsidRPr="004C7923" w:rsidRDefault="004C7923" w:rsidP="004C792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7923" w:rsidRPr="004C7923" w:rsidRDefault="004C7923" w:rsidP="004C7923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Przedmiot skargi:</w:t>
      </w:r>
      <w:bookmarkStart w:id="0" w:name="_GoBack"/>
      <w:bookmarkEnd w:id="0"/>
    </w:p>
    <w:p w:rsidR="004C7923" w:rsidRPr="004C7923" w:rsidRDefault="004C7923" w:rsidP="004C79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C7923" w:rsidRPr="004C7923" w:rsidRDefault="001A2352" w:rsidP="004C792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tortury, przetrzymywanie w odosobnieniu, różne formy maltretowania psychicznego i fizycznego oraz </w:t>
      </w:r>
    </w:p>
    <w:p w:rsidR="004C7923" w:rsidRPr="004C7923" w:rsidRDefault="001A2352" w:rsidP="004C792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pozbawienie dostępu do rodziny i świata zewnętrznego oraz kontaktu z nimi</w:t>
      </w:r>
    </w:p>
    <w:p w:rsidR="004C7923" w:rsidRPr="004C7923" w:rsidRDefault="001A2352" w:rsidP="004C792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transfer z terytorium Polski, tym samym poddanie </w:t>
      </w:r>
      <w:r w:rsidR="004C7923" w:rsidRPr="004C7923">
        <w:rPr>
          <w:rFonts w:ascii="Times New Roman" w:hAnsi="Times New Roman" w:cs="Times New Roman"/>
          <w:sz w:val="26"/>
          <w:szCs w:val="26"/>
        </w:rPr>
        <w:t>więźnia</w:t>
      </w:r>
      <w:r w:rsidRPr="004C7923">
        <w:rPr>
          <w:rFonts w:ascii="Times New Roman" w:hAnsi="Times New Roman" w:cs="Times New Roman"/>
          <w:sz w:val="26"/>
          <w:szCs w:val="26"/>
        </w:rPr>
        <w:t xml:space="preserve"> wieloletnim dalszym torturom, niewłaściwemu traktowaniu, tajnemu i arbitralnemu przetrzymywaniu oraz pozbawienie </w:t>
      </w:r>
      <w:r w:rsidR="004C7923" w:rsidRPr="004C7923">
        <w:rPr>
          <w:rFonts w:ascii="Times New Roman" w:hAnsi="Times New Roman" w:cs="Times New Roman"/>
          <w:sz w:val="26"/>
          <w:szCs w:val="26"/>
        </w:rPr>
        <w:t>więźnia</w:t>
      </w:r>
      <w:r w:rsidRPr="004C7923">
        <w:rPr>
          <w:rFonts w:ascii="Times New Roman" w:hAnsi="Times New Roman" w:cs="Times New Roman"/>
          <w:sz w:val="26"/>
          <w:szCs w:val="26"/>
        </w:rPr>
        <w:t xml:space="preserve"> prawa do rzetelnego procesu ze strony władz Stanów Zjednoczonych; </w:t>
      </w:r>
    </w:p>
    <w:p w:rsidR="00920F82" w:rsidRPr="004C7923" w:rsidRDefault="001A2352" w:rsidP="004C792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nieprzeprowadzenie przez Polskę skutecznego śledztwa w sprawie zarzutów skarżącego dotyczących poważnych naruszeń Konwencji.</w:t>
      </w:r>
    </w:p>
    <w:p w:rsidR="004C7923" w:rsidRPr="004C7923" w:rsidRDefault="004C7923" w:rsidP="004C79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Default="00920F82" w:rsidP="004C7923">
      <w:pPr>
        <w:pStyle w:val="Akapitzlist"/>
        <w:numPr>
          <w:ilvl w:val="0"/>
          <w:numId w:val="2"/>
        </w:numPr>
        <w:spacing w:after="0" w:line="360" w:lineRule="auto"/>
        <w:ind w:left="0" w:hanging="11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4C7923" w:rsidRPr="004C7923" w:rsidRDefault="004C7923" w:rsidP="004C792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9707E" w:rsidRPr="004C7923" w:rsidRDefault="001A2352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en-GB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Janowiec i inni przeciwko Rosji [WI], nr 55508/07 oraz 29520/09, </w:t>
      </w:r>
    </w:p>
    <w:p w:rsidR="00B42A5D" w:rsidRPr="004C7923" w:rsidRDefault="001A2352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El-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Masri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„Byłej Jugosłowiańskiej Republice Macedonii” [WI], nr 39630/09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Estamirow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Rosji, nr 60272/00, 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Kadirowa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Rosji, nr 5432/07, 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Szakhgirijewa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Rosji, nr 27251/03, 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Utsakewa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Rosji, nr 29133/03, 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Zubayrajew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Rosji, nr 67797/01, 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Tangijewa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Rosji, nr 57935/00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Tahsin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Acar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 [WI],  26307/95</w:t>
      </w:r>
    </w:p>
    <w:p w:rsidR="000D099E" w:rsidRPr="004C7923" w:rsidRDefault="000D099E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Timurtaş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Turcji, nr 23531/94, </w:t>
      </w:r>
    </w:p>
    <w:p w:rsidR="000D099E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Szamajew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Gruzji i Rosji, nr 36378/02,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Tanrıkulu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 [WI], nr 23763/94,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lastRenderedPageBreak/>
        <w:t>Imakajewa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Rosji, nr 7615/02,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Irlandia przeciwko Wielkiej Brytanii, 18 stycznia 1978 r.</w:t>
      </w:r>
    </w:p>
    <w:p w:rsidR="000D099E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Dawidow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Ukrainie, nr 17674/02 i 39081/02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Niewmierzicki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Ukrainie, nr 54825/00,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Dedowski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Rosji, nr 7178/03,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Nolan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K. przeciwko Rosji, nr 2512/04,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Cypr przeciwko  Turcji [WI], nr 25781/94,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Aslakanowa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</w:t>
      </w:r>
      <w:r w:rsidRPr="004C7923">
        <w:rPr>
          <w:rFonts w:ascii="Times New Roman" w:hAnsi="Times New Roman" w:cs="Times New Roman"/>
          <w:iCs/>
          <w:sz w:val="26"/>
          <w:szCs w:val="26"/>
        </w:rPr>
        <w:t xml:space="preserve"> Rosji, nr</w:t>
      </w:r>
      <w:r w:rsidRPr="004C7923">
        <w:rPr>
          <w:rFonts w:ascii="Times New Roman" w:hAnsi="Times New Roman" w:cs="Times New Roman"/>
          <w:sz w:val="26"/>
          <w:szCs w:val="26"/>
        </w:rPr>
        <w:t xml:space="preserve"> 2944/06, 8300/07, 50184/07, 332/08 i 42509/10,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Naczowa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Bułgarii [WI], nr 43577/98 i 43579/98,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Creangă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Rumunii [WI], nr 29226/03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Varnava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Turcji [WI], nr 16064/90, 16065/90, 16066/90, 16068/90, 16069/90, 16070/90, 16071/90, 16072/90 i 16073/90</w:t>
      </w:r>
      <w:r w:rsidR="004C7923" w:rsidRPr="004C7923">
        <w:rPr>
          <w:rFonts w:ascii="Times New Roman" w:hAnsi="Times New Roman" w:cs="Times New Roman"/>
          <w:sz w:val="26"/>
          <w:szCs w:val="26"/>
        </w:rPr>
        <w:t xml:space="preserve"> </w:t>
      </w:r>
      <w:r w:rsidRPr="004C7923">
        <w:rPr>
          <w:rFonts w:ascii="Times New Roman" w:hAnsi="Times New Roman" w:cs="Times New Roman"/>
          <w:sz w:val="26"/>
          <w:szCs w:val="26"/>
        </w:rPr>
        <w:t>z dalszymi odniesieniami;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Çakıcı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 [WI], nr 23657/94,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Salman przeciwko Turcji [WI], nr 21986/93, </w:t>
      </w:r>
    </w:p>
    <w:p w:rsidR="00B42A5D" w:rsidRPr="004C7923" w:rsidRDefault="00B42A5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Imakajewa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Rosji, nr 7615/02, </w:t>
      </w:r>
    </w:p>
    <w:p w:rsidR="00B42A5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Selmouni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Francji [WI], nr 25803/94,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Jalloh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Niemcom [WI], nr 54810/00,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Ilaşcu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Mołdawii i Rosji [WI], nr 48787/99,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Soering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Wielkiej Brytanii, 7 lipca 1989 r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Mamatkułow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Askarow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</w:t>
      </w:r>
      <w:r w:rsidR="004C7923" w:rsidRPr="004C7923">
        <w:rPr>
          <w:rFonts w:ascii="Times New Roman" w:hAnsi="Times New Roman" w:cs="Times New Roman"/>
          <w:sz w:val="26"/>
          <w:szCs w:val="26"/>
        </w:rPr>
        <w:t xml:space="preserve"> [WI], nr 46827/99 i 46951/99</w:t>
      </w:r>
      <w:r w:rsidRPr="004C7923">
        <w:rPr>
          <w:rFonts w:ascii="Times New Roman" w:hAnsi="Times New Roman" w:cs="Times New Roman"/>
          <w:sz w:val="26"/>
          <w:szCs w:val="26"/>
        </w:rPr>
        <w:t xml:space="preserve"> z dalszymi odniesieniami;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Saadi przeciwko Włochom [WI], nr 37201/06,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- Al-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Saadoon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Mufdhi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Wielkiej Brytanii, nr 61498/08,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Babar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Ahmad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Wielkiej Brytanii, nr 24027/07, 11949/08, 36742/08, 66911/09 i 67354/09,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napToGrid w:val="0"/>
          <w:sz w:val="26"/>
          <w:szCs w:val="26"/>
        </w:rPr>
        <w:t>Othman</w:t>
      </w:r>
      <w:proofErr w:type="spellEnd"/>
      <w:r w:rsidRPr="004C7923">
        <w:rPr>
          <w:rFonts w:ascii="Times New Roman" w:hAnsi="Times New Roman" w:cs="Times New Roman"/>
          <w:snapToGrid w:val="0"/>
          <w:sz w:val="26"/>
          <w:szCs w:val="26"/>
        </w:rPr>
        <w:t xml:space="preserve"> (Abu </w:t>
      </w:r>
      <w:proofErr w:type="spellStart"/>
      <w:r w:rsidRPr="004C7923">
        <w:rPr>
          <w:rFonts w:ascii="Times New Roman" w:hAnsi="Times New Roman" w:cs="Times New Roman"/>
          <w:snapToGrid w:val="0"/>
          <w:sz w:val="26"/>
          <w:szCs w:val="26"/>
        </w:rPr>
        <w:t>Qatada</w:t>
      </w:r>
      <w:proofErr w:type="spellEnd"/>
      <w:r w:rsidRPr="004C7923">
        <w:rPr>
          <w:rFonts w:ascii="Times New Roman" w:hAnsi="Times New Roman" w:cs="Times New Roman"/>
          <w:snapToGrid w:val="0"/>
          <w:sz w:val="26"/>
          <w:szCs w:val="26"/>
        </w:rPr>
        <w:t>) przeciwko</w:t>
      </w:r>
      <w:r w:rsidRPr="004C7923">
        <w:rPr>
          <w:rFonts w:ascii="Times New Roman" w:hAnsi="Times New Roman" w:cs="Times New Roman"/>
          <w:sz w:val="26"/>
          <w:szCs w:val="26"/>
        </w:rPr>
        <w:t xml:space="preserve"> Wielkiej Brytanii, nr 8139/09,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Kaboulow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Ukrainie, nr 41015/04,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Bułgarii, 28 października 1998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lastRenderedPageBreak/>
        <w:t>Al-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Skeini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i Inni przeciwko Wielkiej Brytanii [WI], nr 55721/07</w:t>
      </w:r>
      <w:r w:rsidR="004C7923">
        <w:rPr>
          <w:rFonts w:ascii="Times New Roman" w:hAnsi="Times New Roman" w:cs="Times New Roman"/>
          <w:sz w:val="26"/>
          <w:szCs w:val="26"/>
        </w:rPr>
        <w:t xml:space="preserve"> </w:t>
      </w:r>
      <w:r w:rsidRPr="004C7923">
        <w:rPr>
          <w:rFonts w:ascii="Times New Roman" w:hAnsi="Times New Roman" w:cs="Times New Roman"/>
          <w:sz w:val="26"/>
          <w:szCs w:val="26"/>
        </w:rPr>
        <w:t>i Inni przeciwko Wielkiej Brytanii [WI], nr 3455/05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Anguelova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Bułgarii, nr 38361/97,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Włochom [WI], nr 26772/95,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Al-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Adsani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Wielkiej Brytanii [WI], nr 35763/97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Chahal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</w:t>
      </w:r>
      <w:r w:rsidRPr="004C7923">
        <w:rPr>
          <w:rFonts w:ascii="Times New Roman" w:hAnsi="Times New Roman" w:cs="Times New Roman"/>
          <w:iCs/>
          <w:sz w:val="26"/>
          <w:szCs w:val="26"/>
        </w:rPr>
        <w:t xml:space="preserve"> Wielkiej Brytanii, 15 listopada 1996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Öcalan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 [WI], nr 46221/99,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 xml:space="preserve">Kudła przeciwko Polsce [WI], nr 30210/96,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Jalloh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Niemcom, [WI] nr 54810/00,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Aksoy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</w:t>
      </w:r>
      <w:bookmarkStart w:id="1" w:name="01000001"/>
      <w:bookmarkEnd w:id="1"/>
      <w:r w:rsidRPr="004C7923">
        <w:rPr>
          <w:rFonts w:ascii="Times New Roman" w:hAnsi="Times New Roman" w:cs="Times New Roman"/>
          <w:sz w:val="26"/>
          <w:szCs w:val="26"/>
        </w:rPr>
        <w:t xml:space="preserve"> Turcji, 18 grudnia 1996 r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Egmez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</w:t>
      </w:r>
      <w:r w:rsidRPr="004C7923">
        <w:rPr>
          <w:rFonts w:ascii="Times New Roman" w:hAnsi="Times New Roman" w:cs="Times New Roman"/>
          <w:iCs/>
          <w:sz w:val="26"/>
          <w:szCs w:val="26"/>
        </w:rPr>
        <w:t xml:space="preserve"> Cyprowi, nr 30873/96, </w:t>
      </w:r>
    </w:p>
    <w:p w:rsidR="007327DD" w:rsidRPr="004C7923" w:rsidRDefault="007327DD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Krastanov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</w:t>
      </w:r>
      <w:r w:rsidRPr="004C7923">
        <w:rPr>
          <w:rFonts w:ascii="Times New Roman" w:hAnsi="Times New Roman" w:cs="Times New Roman"/>
          <w:iCs/>
          <w:sz w:val="26"/>
          <w:szCs w:val="26"/>
        </w:rPr>
        <w:t xml:space="preserve"> Bułgarii, nr 50222/99, </w:t>
      </w:r>
    </w:p>
    <w:p w:rsidR="007327DD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İlhan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 [WI], nr 22277/93, 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napToGrid w:val="0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D.F. przeciwko Łotwie  nr 11160/07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przeciwko Wielkiej Brytanii, 23 września 1998 r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Z i Inni przeciwko Wielkiej Brytanii [WI], nr 29392/95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Mahmut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7923">
        <w:rPr>
          <w:rFonts w:ascii="Times New Roman" w:hAnsi="Times New Roman" w:cs="Times New Roman"/>
          <w:sz w:val="26"/>
          <w:szCs w:val="26"/>
        </w:rPr>
        <w:t>Kaya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Turcji, nr 22535/93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7923">
        <w:rPr>
          <w:rFonts w:ascii="Times New Roman" w:hAnsi="Times New Roman" w:cs="Times New Roman"/>
          <w:sz w:val="26"/>
          <w:szCs w:val="26"/>
        </w:rPr>
        <w:t>Quinn przeciwko Francji, 22 marca 1995 r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Kurt </w:t>
      </w:r>
      <w:proofErr w:type="spellStart"/>
      <w:r w:rsidRPr="004C7923">
        <w:rPr>
          <w:rFonts w:ascii="Times New Roman" w:hAnsi="Times New Roman" w:cs="Times New Roman"/>
          <w:sz w:val="26"/>
          <w:szCs w:val="26"/>
          <w:lang w:val="en-US"/>
        </w:rPr>
        <w:t>przeciwko</w:t>
      </w:r>
      <w:proofErr w:type="spellEnd"/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C7923">
        <w:rPr>
          <w:rFonts w:ascii="Times New Roman" w:hAnsi="Times New Roman" w:cs="Times New Roman"/>
          <w:sz w:val="26"/>
          <w:szCs w:val="26"/>
          <w:lang w:val="en-US"/>
        </w:rPr>
        <w:t>Turcji</w:t>
      </w:r>
      <w:proofErr w:type="spellEnd"/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, 25 </w:t>
      </w:r>
      <w:proofErr w:type="spellStart"/>
      <w:r w:rsidRPr="004C7923">
        <w:rPr>
          <w:rFonts w:ascii="Times New Roman" w:hAnsi="Times New Roman" w:cs="Times New Roman"/>
          <w:sz w:val="26"/>
          <w:szCs w:val="26"/>
          <w:lang w:val="en-US"/>
        </w:rPr>
        <w:t>maja</w:t>
      </w:r>
      <w:proofErr w:type="spellEnd"/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 1998 r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Pretty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Wielkiej Brytanii, nr 2346/02, 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Kaya </w:t>
      </w:r>
      <w:proofErr w:type="spellStart"/>
      <w:r w:rsidRPr="004C7923">
        <w:rPr>
          <w:rFonts w:ascii="Times New Roman" w:hAnsi="Times New Roman" w:cs="Times New Roman"/>
          <w:sz w:val="26"/>
          <w:szCs w:val="26"/>
          <w:lang w:val="en-US"/>
        </w:rPr>
        <w:t>przeciwko</w:t>
      </w:r>
      <w:proofErr w:type="spellEnd"/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C7923">
        <w:rPr>
          <w:rFonts w:ascii="Times New Roman" w:hAnsi="Times New Roman" w:cs="Times New Roman"/>
          <w:sz w:val="26"/>
          <w:szCs w:val="26"/>
          <w:lang w:val="en-US"/>
        </w:rPr>
        <w:t>Turcji</w:t>
      </w:r>
      <w:proofErr w:type="spellEnd"/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, 19 </w:t>
      </w:r>
      <w:proofErr w:type="spellStart"/>
      <w:r w:rsidRPr="004C7923">
        <w:rPr>
          <w:rFonts w:ascii="Times New Roman" w:hAnsi="Times New Roman" w:cs="Times New Roman"/>
          <w:sz w:val="26"/>
          <w:szCs w:val="26"/>
          <w:lang w:val="en-US"/>
        </w:rPr>
        <w:t>lutego</w:t>
      </w:r>
      <w:proofErr w:type="spellEnd"/>
      <w:r w:rsidRPr="004C7923">
        <w:rPr>
          <w:rFonts w:ascii="Times New Roman" w:hAnsi="Times New Roman" w:cs="Times New Roman"/>
          <w:sz w:val="26"/>
          <w:szCs w:val="26"/>
          <w:lang w:val="en-US"/>
        </w:rPr>
        <w:t xml:space="preserve"> 1998 r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Sejdovic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Włochom [WI], nr 56581/00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Incal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Turcji, 9 czerwca 1998 r </w:t>
      </w:r>
    </w:p>
    <w:p w:rsidR="00837DA0" w:rsidRPr="004C7923" w:rsidRDefault="00837DA0" w:rsidP="004C792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7923">
        <w:rPr>
          <w:rFonts w:ascii="Times New Roman" w:hAnsi="Times New Roman" w:cs="Times New Roman"/>
          <w:sz w:val="26"/>
          <w:szCs w:val="26"/>
        </w:rPr>
        <w:t>Söylemez</w:t>
      </w:r>
      <w:proofErr w:type="spellEnd"/>
      <w:r w:rsidRPr="004C7923">
        <w:rPr>
          <w:rFonts w:ascii="Times New Roman" w:hAnsi="Times New Roman" w:cs="Times New Roman"/>
          <w:sz w:val="26"/>
          <w:szCs w:val="26"/>
        </w:rPr>
        <w:t xml:space="preserve"> przeciwko Turcji, nr 46661/99</w:t>
      </w:r>
    </w:p>
    <w:sectPr w:rsidR="00837DA0" w:rsidRPr="004C79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3C" w:rsidRDefault="004B153C" w:rsidP="00837DA0">
      <w:pPr>
        <w:spacing w:after="0" w:line="240" w:lineRule="auto"/>
      </w:pPr>
      <w:r>
        <w:separator/>
      </w:r>
    </w:p>
  </w:endnote>
  <w:endnote w:type="continuationSeparator" w:id="0">
    <w:p w:rsidR="004B153C" w:rsidRDefault="004B153C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23">
          <w:rPr>
            <w:noProof/>
          </w:rPr>
          <w:t>3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3C" w:rsidRDefault="004B153C" w:rsidP="00837DA0">
      <w:pPr>
        <w:spacing w:after="0" w:line="240" w:lineRule="auto"/>
      </w:pPr>
      <w:r>
        <w:separator/>
      </w:r>
    </w:p>
  </w:footnote>
  <w:footnote w:type="continuationSeparator" w:id="0">
    <w:p w:rsidR="004B153C" w:rsidRDefault="004B153C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282C"/>
    <w:multiLevelType w:val="hybridMultilevel"/>
    <w:tmpl w:val="7A605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2F44"/>
    <w:multiLevelType w:val="hybridMultilevel"/>
    <w:tmpl w:val="9D34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BCB26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E64D4"/>
    <w:multiLevelType w:val="hybridMultilevel"/>
    <w:tmpl w:val="EFECD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66E37"/>
    <w:multiLevelType w:val="hybridMultilevel"/>
    <w:tmpl w:val="F9EC5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D099E"/>
    <w:rsid w:val="00134D7E"/>
    <w:rsid w:val="001A2352"/>
    <w:rsid w:val="001B49C3"/>
    <w:rsid w:val="002579E4"/>
    <w:rsid w:val="00270B03"/>
    <w:rsid w:val="004B153C"/>
    <w:rsid w:val="004C7923"/>
    <w:rsid w:val="007327DD"/>
    <w:rsid w:val="00837DA0"/>
    <w:rsid w:val="00920F82"/>
    <w:rsid w:val="00934B46"/>
    <w:rsid w:val="00951419"/>
    <w:rsid w:val="00973DD7"/>
    <w:rsid w:val="00A20AC6"/>
    <w:rsid w:val="00B42A5D"/>
    <w:rsid w:val="00C9707E"/>
    <w:rsid w:val="00CB2AA8"/>
    <w:rsid w:val="00E14B68"/>
    <w:rsid w:val="00E74742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5</cp:revision>
  <dcterms:created xsi:type="dcterms:W3CDTF">2015-10-21T09:55:00Z</dcterms:created>
  <dcterms:modified xsi:type="dcterms:W3CDTF">2015-10-28T09:23:00Z</dcterms:modified>
</cp:coreProperties>
</file>