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5" w:rsidRDefault="006373F5" w:rsidP="006373F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73F5">
        <w:rPr>
          <w:rFonts w:ascii="Times New Roman" w:hAnsi="Times New Roman" w:cs="Times New Roman"/>
          <w:sz w:val="26"/>
          <w:szCs w:val="26"/>
        </w:rPr>
        <w:t>SP</w:t>
      </w:r>
      <w:r w:rsidRPr="006373F5">
        <w:rPr>
          <w:rFonts w:ascii="Times New Roman" w:hAnsi="Times New Roman" w:cs="Times New Roman"/>
          <w:sz w:val="26"/>
          <w:szCs w:val="26"/>
        </w:rPr>
        <w:t xml:space="preserve">RAWA GRABOWSKI przeciwko POLSCE </w:t>
      </w:r>
      <w:r w:rsidRPr="006373F5">
        <w:rPr>
          <w:rFonts w:ascii="Times New Roman" w:hAnsi="Times New Roman" w:cs="Times New Roman"/>
          <w:sz w:val="26"/>
          <w:szCs w:val="26"/>
        </w:rPr>
        <w:t>(Skarga nr 57722/12)</w:t>
      </w:r>
    </w:p>
    <w:p w:rsidR="006373F5" w:rsidRPr="006373F5" w:rsidRDefault="006373F5" w:rsidP="006373F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73F5" w:rsidRPr="006373F5" w:rsidRDefault="006373F5" w:rsidP="00837DA0">
      <w:pPr>
        <w:pStyle w:val="Akapitzlist"/>
        <w:numPr>
          <w:ilvl w:val="0"/>
          <w:numId w:val="2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6373F5">
        <w:rPr>
          <w:rFonts w:ascii="Times New Roman" w:hAnsi="Times New Roman" w:cs="Times New Roman"/>
          <w:sz w:val="26"/>
          <w:szCs w:val="26"/>
        </w:rPr>
        <w:t>Przedmiot skargi:</w:t>
      </w:r>
    </w:p>
    <w:p w:rsidR="006373F5" w:rsidRPr="006373F5" w:rsidRDefault="006373F5" w:rsidP="006373F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373F5" w:rsidRPr="006373F5" w:rsidRDefault="006373F5" w:rsidP="006373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3F5">
        <w:rPr>
          <w:rFonts w:ascii="Times New Roman" w:hAnsi="Times New Roman" w:cs="Times New Roman"/>
          <w:sz w:val="26"/>
          <w:szCs w:val="26"/>
        </w:rPr>
        <w:t>długotrwałe</w:t>
      </w:r>
      <w:r w:rsidR="002F6D7C" w:rsidRPr="006373F5">
        <w:rPr>
          <w:rFonts w:ascii="Times New Roman" w:hAnsi="Times New Roman" w:cs="Times New Roman"/>
          <w:sz w:val="26"/>
          <w:szCs w:val="26"/>
        </w:rPr>
        <w:t xml:space="preserve"> pozbawienie wolności  w schronisku dla nieletnich, </w:t>
      </w:r>
    </w:p>
    <w:p w:rsidR="00920F82" w:rsidRPr="006373F5" w:rsidRDefault="00932CDE" w:rsidP="006373F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3F5">
        <w:rPr>
          <w:rFonts w:ascii="Times New Roman" w:hAnsi="Times New Roman" w:cs="Times New Roman"/>
          <w:sz w:val="26"/>
          <w:szCs w:val="26"/>
        </w:rPr>
        <w:t xml:space="preserve">brak </w:t>
      </w:r>
      <w:r w:rsidR="002F6D7C" w:rsidRPr="006373F5">
        <w:rPr>
          <w:rFonts w:ascii="Times New Roman" w:hAnsi="Times New Roman" w:cs="Times New Roman"/>
          <w:sz w:val="26"/>
          <w:szCs w:val="26"/>
        </w:rPr>
        <w:t>m</w:t>
      </w:r>
      <w:r w:rsidRPr="006373F5">
        <w:rPr>
          <w:rFonts w:ascii="Times New Roman" w:hAnsi="Times New Roman" w:cs="Times New Roman"/>
          <w:sz w:val="26"/>
          <w:szCs w:val="26"/>
        </w:rPr>
        <w:t>ożliwości</w:t>
      </w:r>
      <w:r w:rsidR="002F6D7C" w:rsidRPr="006373F5">
        <w:rPr>
          <w:rFonts w:ascii="Times New Roman" w:hAnsi="Times New Roman" w:cs="Times New Roman"/>
          <w:sz w:val="26"/>
          <w:szCs w:val="26"/>
        </w:rPr>
        <w:t xml:space="preserve"> skorzysta</w:t>
      </w:r>
      <w:r w:rsidRPr="006373F5">
        <w:rPr>
          <w:rFonts w:ascii="Times New Roman" w:hAnsi="Times New Roman" w:cs="Times New Roman"/>
          <w:sz w:val="26"/>
          <w:szCs w:val="26"/>
        </w:rPr>
        <w:t>nia</w:t>
      </w:r>
      <w:r w:rsidR="002F6D7C" w:rsidRPr="006373F5">
        <w:rPr>
          <w:rFonts w:ascii="Times New Roman" w:hAnsi="Times New Roman" w:cs="Times New Roman"/>
          <w:sz w:val="26"/>
          <w:szCs w:val="26"/>
        </w:rPr>
        <w:t xml:space="preserve"> ze środków odwoławczych umożliwiających ustalenie legalności pozbawienia wolności</w:t>
      </w:r>
      <w:r w:rsidR="001A2352" w:rsidRPr="006373F5">
        <w:rPr>
          <w:rFonts w:ascii="Times New Roman" w:hAnsi="Times New Roman" w:cs="Times New Roman"/>
          <w:sz w:val="26"/>
          <w:szCs w:val="26"/>
        </w:rPr>
        <w:t>.</w:t>
      </w:r>
    </w:p>
    <w:p w:rsidR="006373F5" w:rsidRPr="006373F5" w:rsidRDefault="006373F5" w:rsidP="006373F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Default="00920F82" w:rsidP="00837DA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 w:cs="Times New Roman"/>
          <w:sz w:val="26"/>
          <w:szCs w:val="26"/>
        </w:rPr>
      </w:pPr>
      <w:r w:rsidRPr="006373F5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6373F5" w:rsidRPr="006373F5" w:rsidRDefault="006373F5" w:rsidP="006373F5">
      <w:pPr>
        <w:pStyle w:val="Akapitzlist"/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37DA0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Cs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Winterwerp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przeciwko Niderlandom, 24 października 1979 r.,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Weeks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przeciwko Wielkiej Brytanii, 2 marca 1987 r., 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Amuur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przeciwko Francji, 25 czerwca 1996 r., 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Labita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przeciwko Włochom [Wielka Izba], skarga nr </w:t>
      </w:r>
      <w:r w:rsidRPr="006373F5">
        <w:rPr>
          <w:rFonts w:ascii="Times New Roman" w:hAnsi="Times New Roman" w:cs="Times New Roman"/>
          <w:sz w:val="26"/>
          <w:szCs w:val="26"/>
        </w:rPr>
        <w:t xml:space="preserve">26772/95, 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z w:val="26"/>
          <w:szCs w:val="26"/>
        </w:rPr>
        <w:t>Assanidze</w:t>
      </w:r>
      <w:proofErr w:type="spellEnd"/>
      <w:r w:rsidRPr="006373F5">
        <w:rPr>
          <w:rFonts w:ascii="Times New Roman" w:hAnsi="Times New Roman" w:cs="Times New Roman"/>
          <w:sz w:val="26"/>
          <w:szCs w:val="26"/>
        </w:rPr>
        <w:t xml:space="preserve"> przeciwko Gruzji [Wielka Izba], skarga nr 71503/01, 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z w:val="26"/>
          <w:szCs w:val="26"/>
        </w:rPr>
        <w:t>Benham</w:t>
      </w:r>
      <w:proofErr w:type="spellEnd"/>
      <w:r w:rsidRPr="006373F5">
        <w:rPr>
          <w:rFonts w:ascii="Times New Roman" w:hAnsi="Times New Roman" w:cs="Times New Roman"/>
          <w:sz w:val="26"/>
          <w:szCs w:val="26"/>
        </w:rPr>
        <w:t xml:space="preserve"> przeciwko Wielkiej Brytanii, 10 czerwca 1996 r., 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373F5">
        <w:rPr>
          <w:rFonts w:ascii="Times New Roman" w:hAnsi="Times New Roman" w:cs="Times New Roman"/>
          <w:iCs/>
          <w:sz w:val="26"/>
          <w:szCs w:val="26"/>
        </w:rPr>
        <w:t xml:space="preserve">Baranowski przeciwko Polsce, skarga nr </w:t>
      </w:r>
      <w:r w:rsidRPr="006373F5">
        <w:rPr>
          <w:rFonts w:ascii="Times New Roman" w:hAnsi="Times New Roman" w:cs="Times New Roman"/>
          <w:sz w:val="26"/>
          <w:szCs w:val="26"/>
        </w:rPr>
        <w:t xml:space="preserve">28358/95, 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z w:val="26"/>
          <w:szCs w:val="26"/>
        </w:rPr>
        <w:t>Jėčius</w:t>
      </w:r>
      <w:proofErr w:type="spellEnd"/>
      <w:r w:rsidRPr="006373F5">
        <w:rPr>
          <w:rFonts w:ascii="Times New Roman" w:hAnsi="Times New Roman" w:cs="Times New Roman"/>
          <w:iCs/>
          <w:sz w:val="26"/>
          <w:szCs w:val="26"/>
        </w:rPr>
        <w:t xml:space="preserve"> przeciwko Litwie</w:t>
      </w:r>
      <w:r w:rsidRPr="006373F5">
        <w:rPr>
          <w:rFonts w:ascii="Times New Roman" w:hAnsi="Times New Roman" w:cs="Times New Roman"/>
          <w:sz w:val="26"/>
          <w:szCs w:val="26"/>
        </w:rPr>
        <w:t xml:space="preserve">, skarga nr 34578/97, 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z w:val="26"/>
          <w:szCs w:val="26"/>
        </w:rPr>
        <w:t>Ladent</w:t>
      </w:r>
      <w:proofErr w:type="spellEnd"/>
      <w:r w:rsidRPr="006373F5">
        <w:rPr>
          <w:rFonts w:ascii="Times New Roman" w:hAnsi="Times New Roman" w:cs="Times New Roman"/>
          <w:iCs/>
          <w:sz w:val="26"/>
          <w:szCs w:val="26"/>
        </w:rPr>
        <w:t xml:space="preserve"> przeciwko Polsce</w:t>
      </w:r>
      <w:r w:rsidRPr="006373F5">
        <w:rPr>
          <w:rFonts w:ascii="Times New Roman" w:hAnsi="Times New Roman" w:cs="Times New Roman"/>
          <w:sz w:val="26"/>
          <w:szCs w:val="26"/>
        </w:rPr>
        <w:t xml:space="preserve">, skarga nr 11036/03, 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z w:val="26"/>
          <w:szCs w:val="26"/>
        </w:rPr>
        <w:t>Creangă</w:t>
      </w:r>
      <w:proofErr w:type="spellEnd"/>
      <w:r w:rsidRPr="006373F5">
        <w:rPr>
          <w:rFonts w:ascii="Times New Roman" w:hAnsi="Times New Roman" w:cs="Times New Roman"/>
          <w:iCs/>
          <w:sz w:val="26"/>
          <w:szCs w:val="26"/>
        </w:rPr>
        <w:t xml:space="preserve"> przeciwko Rumunii</w:t>
      </w:r>
      <w:r w:rsidRPr="006373F5">
        <w:rPr>
          <w:rFonts w:ascii="Times New Roman" w:hAnsi="Times New Roman" w:cs="Times New Roman"/>
          <w:sz w:val="26"/>
          <w:szCs w:val="26"/>
        </w:rPr>
        <w:t xml:space="preserve"> [Wielka Izba], skarga nr 29226/03, </w:t>
      </w:r>
    </w:p>
    <w:p w:rsidR="002F6D7C" w:rsidRPr="006373F5" w:rsidRDefault="002F6D7C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pacing w:val="-2"/>
          <w:sz w:val="26"/>
          <w:szCs w:val="26"/>
        </w:rPr>
        <w:t>Bouamar</w:t>
      </w:r>
      <w:proofErr w:type="spellEnd"/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przeciwko Belgii, 29 lutego 1988 r., </w:t>
      </w:r>
    </w:p>
    <w:p w:rsidR="002F6D7C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Steel i Inni przeciwko Wielkiej Brytanii, 23 września 1998 r.,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Witold Litwa przeciwko Polsce, skarga nr 26629/95,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6373F5">
        <w:rPr>
          <w:rFonts w:ascii="Times New Roman" w:hAnsi="Times New Roman" w:cs="Times New Roman"/>
          <w:spacing w:val="-2"/>
          <w:sz w:val="26"/>
          <w:szCs w:val="26"/>
        </w:rPr>
        <w:t>Saadi przeciwko Wielkiej Brytanii [Wielka Izba], skarga nr 13229/03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373F5">
        <w:rPr>
          <w:rFonts w:ascii="Times New Roman" w:hAnsi="Times New Roman" w:cs="Times New Roman"/>
          <w:sz w:val="26"/>
          <w:szCs w:val="26"/>
        </w:rPr>
        <w:t xml:space="preserve">Del </w:t>
      </w:r>
      <w:proofErr w:type="spellStart"/>
      <w:r w:rsidRPr="006373F5">
        <w:rPr>
          <w:rFonts w:ascii="Times New Roman" w:hAnsi="Times New Roman" w:cs="Times New Roman"/>
          <w:iCs/>
          <w:sz w:val="26"/>
          <w:szCs w:val="26"/>
        </w:rPr>
        <w:t>Río</w:t>
      </w:r>
      <w:proofErr w:type="spellEnd"/>
      <w:r w:rsidRPr="006373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73F5">
        <w:rPr>
          <w:rFonts w:ascii="Times New Roman" w:hAnsi="Times New Roman" w:cs="Times New Roman"/>
          <w:sz w:val="26"/>
          <w:szCs w:val="26"/>
        </w:rPr>
        <w:t>Prada</w:t>
      </w:r>
      <w:proofErr w:type="spellEnd"/>
      <w:r w:rsidRPr="006373F5">
        <w:rPr>
          <w:rFonts w:ascii="Times New Roman" w:hAnsi="Times New Roman" w:cs="Times New Roman"/>
          <w:sz w:val="26"/>
          <w:szCs w:val="26"/>
        </w:rPr>
        <w:t xml:space="preserve"> przeciwko Hiszpanii, skarga nr. 42750/09</w:t>
      </w:r>
      <w:r w:rsidRPr="006373F5">
        <w:rPr>
          <w:rFonts w:ascii="Times New Roman" w:hAnsi="Times New Roman" w:cs="Times New Roman"/>
          <w:snapToGrid w:val="0"/>
          <w:sz w:val="26"/>
          <w:szCs w:val="26"/>
        </w:rPr>
        <w:t xml:space="preserve">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pacing w:val="-4"/>
          <w:sz w:val="26"/>
          <w:szCs w:val="26"/>
        </w:rPr>
        <w:t>Brogan</w:t>
      </w:r>
      <w:proofErr w:type="spellEnd"/>
      <w:r w:rsidRPr="006373F5">
        <w:rPr>
          <w:rFonts w:ascii="Times New Roman" w:hAnsi="Times New Roman" w:cs="Times New Roman"/>
          <w:spacing w:val="-4"/>
          <w:sz w:val="26"/>
          <w:szCs w:val="26"/>
        </w:rPr>
        <w:t xml:space="preserve"> i Inni przeciwko Wielkiej Brytanii, 29 listopada 1988 r.,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4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pacing w:val="-4"/>
          <w:sz w:val="26"/>
          <w:szCs w:val="26"/>
        </w:rPr>
        <w:t>Reinprecht</w:t>
      </w:r>
      <w:proofErr w:type="spellEnd"/>
      <w:r w:rsidRPr="006373F5">
        <w:rPr>
          <w:rFonts w:ascii="Times New Roman" w:hAnsi="Times New Roman" w:cs="Times New Roman"/>
          <w:spacing w:val="-4"/>
          <w:sz w:val="26"/>
          <w:szCs w:val="26"/>
        </w:rPr>
        <w:t xml:space="preserve"> przeciwko Austrii, skarga nr 67175/01,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napToGrid w:val="0"/>
          <w:spacing w:val="-4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pacing w:val="-4"/>
          <w:sz w:val="26"/>
          <w:szCs w:val="26"/>
        </w:rPr>
        <w:t>Idalov</w:t>
      </w:r>
      <w:proofErr w:type="spellEnd"/>
      <w:r w:rsidRPr="006373F5">
        <w:rPr>
          <w:rFonts w:ascii="Times New Roman" w:hAnsi="Times New Roman" w:cs="Times New Roman"/>
          <w:spacing w:val="-4"/>
          <w:sz w:val="26"/>
          <w:szCs w:val="26"/>
        </w:rPr>
        <w:t xml:space="preserve"> przeciwko Rosji [Wielka Izba], skarga nr  5826/03</w:t>
      </w:r>
      <w:r w:rsidRPr="006373F5">
        <w:rPr>
          <w:rFonts w:ascii="Times New Roman" w:hAnsi="Times New Roman" w:cs="Times New Roman"/>
          <w:snapToGrid w:val="0"/>
          <w:spacing w:val="-4"/>
          <w:sz w:val="26"/>
          <w:szCs w:val="26"/>
        </w:rPr>
        <w:t xml:space="preserve">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6373F5">
        <w:rPr>
          <w:rStyle w:val="s6b621b36"/>
          <w:rFonts w:ascii="Times New Roman" w:hAnsi="Times New Roman" w:cs="Times New Roman"/>
          <w:spacing w:val="-2"/>
          <w:sz w:val="26"/>
          <w:szCs w:val="26"/>
        </w:rPr>
        <w:lastRenderedPageBreak/>
        <w:t>E. przeciwko Norwegii</w:t>
      </w:r>
      <w:r w:rsidRPr="006373F5">
        <w:rPr>
          <w:rStyle w:val="sb8d990e2"/>
          <w:rFonts w:ascii="Times New Roman" w:hAnsi="Times New Roman" w:cs="Times New Roman"/>
          <w:spacing w:val="-2"/>
          <w:sz w:val="26"/>
          <w:szCs w:val="26"/>
        </w:rPr>
        <w:t>, 29 sierpnia 19</w:t>
      </w:r>
      <w:r w:rsidR="006373F5">
        <w:rPr>
          <w:rStyle w:val="sb8d990e2"/>
          <w:rFonts w:ascii="Times New Roman" w:hAnsi="Times New Roman" w:cs="Times New Roman"/>
          <w:spacing w:val="-2"/>
          <w:sz w:val="26"/>
          <w:szCs w:val="26"/>
        </w:rPr>
        <w:t xml:space="preserve">90 r., </w:t>
      </w: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i Inni przeciwko Wielkiej Brytanii [Wielka Izba], </w:t>
      </w:r>
      <w:r w:rsidRPr="006373F5">
        <w:rPr>
          <w:rFonts w:ascii="Times New Roman" w:hAnsi="Times New Roman" w:cs="Times New Roman"/>
          <w:snapToGrid w:val="0"/>
          <w:spacing w:val="-2"/>
          <w:sz w:val="26"/>
          <w:szCs w:val="26"/>
        </w:rPr>
        <w:t>skarga nr</w:t>
      </w: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3455/05,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napToGrid w:val="0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pacing w:val="-2"/>
          <w:sz w:val="26"/>
          <w:szCs w:val="26"/>
        </w:rPr>
        <w:t>Rahmani</w:t>
      </w:r>
      <w:proofErr w:type="spellEnd"/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 i </w:t>
      </w:r>
      <w:proofErr w:type="spellStart"/>
      <w:r w:rsidRPr="006373F5">
        <w:rPr>
          <w:rFonts w:ascii="Times New Roman" w:hAnsi="Times New Roman" w:cs="Times New Roman"/>
          <w:spacing w:val="-2"/>
          <w:sz w:val="26"/>
          <w:szCs w:val="26"/>
        </w:rPr>
        <w:t>Dineva</w:t>
      </w:r>
      <w:proofErr w:type="spellEnd"/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przeciwko Bułgarii, skarga nr 20116/08</w:t>
      </w:r>
      <w:r w:rsidRPr="006373F5">
        <w:rPr>
          <w:rFonts w:ascii="Times New Roman" w:hAnsi="Times New Roman" w:cs="Times New Roman"/>
          <w:snapToGrid w:val="0"/>
          <w:spacing w:val="-2"/>
          <w:sz w:val="26"/>
          <w:szCs w:val="26"/>
        </w:rPr>
        <w:t xml:space="preserve">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pacing w:val="-2"/>
          <w:sz w:val="26"/>
          <w:szCs w:val="26"/>
        </w:rPr>
        <w:t>Chahal</w:t>
      </w:r>
      <w:proofErr w:type="spellEnd"/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przeciwko Wielkiej Brytanii, 15 listopada 1996 r.,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S.D. przeciwko Grecji, skarga nr 53541/07,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pacing w:val="-2"/>
          <w:sz w:val="26"/>
          <w:szCs w:val="26"/>
        </w:rPr>
        <w:t>Schöps</w:t>
      </w:r>
      <w:proofErr w:type="spellEnd"/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przeciwko Niemcom, skarga nr 25116/94,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spacing w:val="-2"/>
          <w:sz w:val="26"/>
          <w:szCs w:val="26"/>
        </w:rPr>
        <w:t>Svipsta</w:t>
      </w:r>
      <w:proofErr w:type="spellEnd"/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przeciwko Łotwie, skarga nr 66820/01,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z w:val="26"/>
          <w:szCs w:val="26"/>
        </w:rPr>
        <w:t>Nikolova</w:t>
      </w:r>
      <w:proofErr w:type="spellEnd"/>
      <w:r w:rsidRPr="006373F5">
        <w:rPr>
          <w:rFonts w:ascii="Times New Roman" w:hAnsi="Times New Roman" w:cs="Times New Roman"/>
          <w:iCs/>
          <w:sz w:val="26"/>
          <w:szCs w:val="26"/>
        </w:rPr>
        <w:t xml:space="preserve"> przeciwko Bułgarii</w:t>
      </w:r>
      <w:r w:rsidRPr="006373F5">
        <w:rPr>
          <w:rFonts w:ascii="Times New Roman" w:hAnsi="Times New Roman" w:cs="Times New Roman"/>
          <w:sz w:val="26"/>
          <w:szCs w:val="26"/>
        </w:rPr>
        <w:t xml:space="preserve"> [Wielka Izba], skarga nr 31195/96,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Menteş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i Inni przeciwko Turcji</w:t>
      </w: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(Art. 50), 24 lipca 1998 r. </w:t>
      </w:r>
    </w:p>
    <w:p w:rsid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Scozzari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i </w:t>
      </w: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Giunta</w:t>
      </w:r>
      <w:proofErr w:type="spellEnd"/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, [Wielka Izba], nr skarg 39221/98 i 41963/98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Maestri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przeciwko Włochom </w:t>
      </w:r>
      <w:r w:rsidRPr="006373F5">
        <w:rPr>
          <w:rFonts w:ascii="Times New Roman" w:hAnsi="Times New Roman" w:cs="Times New Roman"/>
          <w:spacing w:val="-2"/>
          <w:sz w:val="26"/>
          <w:szCs w:val="26"/>
        </w:rPr>
        <w:t>[Wielka Izba], skarga nr 39748/98,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Öcalan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 przeciwko Turcji</w:t>
      </w: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[Wielka Izba], skarga nr 46221/99,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Broniowski przeciwko Polsce </w:t>
      </w: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[Wielka Izba], skarga nr 31443/96,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Scoppola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przeciwko Włochom (nr 2)</w:t>
      </w: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[Wielka Izba], skarga nr 10249/03, 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Stanev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przeciwko Bułgarii </w:t>
      </w:r>
      <w:r w:rsidRPr="006373F5">
        <w:rPr>
          <w:rFonts w:ascii="Times New Roman" w:hAnsi="Times New Roman" w:cs="Times New Roman"/>
          <w:spacing w:val="-2"/>
          <w:sz w:val="26"/>
          <w:szCs w:val="26"/>
        </w:rPr>
        <w:t>[Wielka Izba], skarga nr 36760/06,</w:t>
      </w:r>
    </w:p>
    <w:p w:rsidR="00362D2B" w:rsidRPr="006373F5" w:rsidRDefault="00362D2B" w:rsidP="006373F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Suso</w:t>
      </w:r>
      <w:proofErr w:type="spellEnd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</w:t>
      </w:r>
      <w:proofErr w:type="spellStart"/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Musa</w:t>
      </w:r>
      <w:proofErr w:type="spellEnd"/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373F5">
        <w:rPr>
          <w:rFonts w:ascii="Times New Roman" w:hAnsi="Times New Roman" w:cs="Times New Roman"/>
          <w:iCs/>
          <w:spacing w:val="-2"/>
          <w:sz w:val="26"/>
          <w:szCs w:val="26"/>
        </w:rPr>
        <w:t>przeciwko Malcie</w:t>
      </w:r>
      <w:r w:rsidRPr="006373F5">
        <w:rPr>
          <w:rFonts w:ascii="Times New Roman" w:hAnsi="Times New Roman" w:cs="Times New Roman"/>
          <w:spacing w:val="-2"/>
          <w:sz w:val="26"/>
          <w:szCs w:val="26"/>
        </w:rPr>
        <w:t xml:space="preserve">, skarga nr 42337/12, </w:t>
      </w:r>
    </w:p>
    <w:sectPr w:rsidR="00362D2B" w:rsidRPr="006373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60" w:rsidRDefault="00FF2A60" w:rsidP="00837DA0">
      <w:pPr>
        <w:spacing w:after="0" w:line="240" w:lineRule="auto"/>
      </w:pPr>
      <w:r>
        <w:separator/>
      </w:r>
    </w:p>
  </w:endnote>
  <w:endnote w:type="continuationSeparator" w:id="0">
    <w:p w:rsidR="00FF2A60" w:rsidRDefault="00FF2A60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943515"/>
      <w:docPartObj>
        <w:docPartGallery w:val="Page Numbers (Bottom of Page)"/>
        <w:docPartUnique/>
      </w:docPartObj>
    </w:sdtPr>
    <w:sdtEndPr/>
    <w:sdtContent>
      <w:p w:rsidR="00837DA0" w:rsidRDefault="00837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F5">
          <w:rPr>
            <w:noProof/>
          </w:rPr>
          <w:t>1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60" w:rsidRDefault="00FF2A60" w:rsidP="00837DA0">
      <w:pPr>
        <w:spacing w:after="0" w:line="240" w:lineRule="auto"/>
      </w:pPr>
      <w:r>
        <w:separator/>
      </w:r>
    </w:p>
  </w:footnote>
  <w:footnote w:type="continuationSeparator" w:id="0">
    <w:p w:rsidR="00FF2A60" w:rsidRDefault="00FF2A60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270"/>
    <w:multiLevelType w:val="hybridMultilevel"/>
    <w:tmpl w:val="F48E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92F44"/>
    <w:multiLevelType w:val="hybridMultilevel"/>
    <w:tmpl w:val="7402C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E050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90660"/>
    <w:multiLevelType w:val="hybridMultilevel"/>
    <w:tmpl w:val="76507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D099E"/>
    <w:rsid w:val="00134D7E"/>
    <w:rsid w:val="001A2352"/>
    <w:rsid w:val="00270B03"/>
    <w:rsid w:val="002F6D7C"/>
    <w:rsid w:val="00362D2B"/>
    <w:rsid w:val="00512C37"/>
    <w:rsid w:val="006373F5"/>
    <w:rsid w:val="007327DD"/>
    <w:rsid w:val="00837DA0"/>
    <w:rsid w:val="00866D0D"/>
    <w:rsid w:val="00920F82"/>
    <w:rsid w:val="00932CDE"/>
    <w:rsid w:val="00934B46"/>
    <w:rsid w:val="00951419"/>
    <w:rsid w:val="00973DD7"/>
    <w:rsid w:val="00A20AC6"/>
    <w:rsid w:val="00B42A5D"/>
    <w:rsid w:val="00C9707E"/>
    <w:rsid w:val="00E14B68"/>
    <w:rsid w:val="00E74742"/>
    <w:rsid w:val="00E857B9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4</cp:revision>
  <dcterms:created xsi:type="dcterms:W3CDTF">2015-10-21T10:50:00Z</dcterms:created>
  <dcterms:modified xsi:type="dcterms:W3CDTF">2015-10-28T09:28:00Z</dcterms:modified>
</cp:coreProperties>
</file>