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8" w:rsidRPr="00CA4CF0" w:rsidRDefault="00565FA8" w:rsidP="00565FA8">
      <w:pPr>
        <w:jc w:val="center"/>
        <w:rPr>
          <w:b/>
          <w:lang w:val="pl-PL"/>
        </w:rPr>
      </w:pPr>
      <w:bookmarkStart w:id="0" w:name="To"/>
      <w:bookmarkStart w:id="1" w:name="_GoBack"/>
      <w:r w:rsidRPr="00CA4CF0">
        <w:rPr>
          <w:b/>
          <w:lang w:val="pl-PL"/>
        </w:rPr>
        <w:t xml:space="preserve">SPRAWA </w:t>
      </w:r>
      <w:bookmarkEnd w:id="0"/>
      <w:r w:rsidRPr="00CA4CF0">
        <w:rPr>
          <w:b/>
          <w:lang w:val="pl-PL"/>
        </w:rPr>
        <w:t xml:space="preserve">CHYŻYŃSKI </w:t>
      </w:r>
      <w:r>
        <w:rPr>
          <w:b/>
          <w:lang w:val="pl-PL"/>
        </w:rPr>
        <w:t>p. POLSCE</w:t>
      </w:r>
    </w:p>
    <w:p w:rsidR="00565FA8" w:rsidRPr="00CA4CF0" w:rsidRDefault="00565FA8" w:rsidP="00565FA8">
      <w:pPr>
        <w:jc w:val="center"/>
        <w:rPr>
          <w:lang w:val="pl-PL"/>
        </w:rPr>
      </w:pPr>
    </w:p>
    <w:p w:rsidR="00565FA8" w:rsidRPr="00CA4CF0" w:rsidRDefault="00565FA8" w:rsidP="00565FA8">
      <w:pPr>
        <w:jc w:val="center"/>
        <w:rPr>
          <w:szCs w:val="24"/>
          <w:lang w:val="pl-PL"/>
        </w:rPr>
      </w:pPr>
      <w:r w:rsidRPr="00CA4CF0">
        <w:rPr>
          <w:i/>
          <w:lang w:val="pl-PL"/>
        </w:rPr>
        <w:t>(Skarga nr 32287/09)</w:t>
      </w:r>
    </w:p>
    <w:bookmarkEnd w:id="1"/>
    <w:p w:rsidR="00565FA8" w:rsidRPr="00CA4CF0" w:rsidRDefault="00565FA8" w:rsidP="00565FA8">
      <w:pPr>
        <w:jc w:val="center"/>
        <w:rPr>
          <w:szCs w:val="24"/>
          <w:lang w:val="pl-PL"/>
        </w:rPr>
      </w:pPr>
    </w:p>
    <w:p w:rsidR="00565FA8" w:rsidRDefault="00565FA8">
      <w:pPr>
        <w:rPr>
          <w:lang w:val="pl-PL"/>
        </w:rPr>
      </w:pPr>
    </w:p>
    <w:p w:rsidR="00E42313" w:rsidRDefault="00565FA8" w:rsidP="00565FA8">
      <w:pPr>
        <w:jc w:val="both"/>
        <w:rPr>
          <w:lang w:val="pl-PL"/>
        </w:rPr>
      </w:pPr>
      <w:r>
        <w:rPr>
          <w:lang w:val="pl-PL"/>
        </w:rPr>
        <w:t>Przedmiot sprawy:</w:t>
      </w:r>
    </w:p>
    <w:p w:rsidR="00EB151F" w:rsidRDefault="00EB151F" w:rsidP="00565FA8">
      <w:pPr>
        <w:jc w:val="both"/>
        <w:rPr>
          <w:lang w:val="pl-PL"/>
        </w:rPr>
      </w:pPr>
    </w:p>
    <w:p w:rsidR="00565FA8" w:rsidRDefault="00565FA8" w:rsidP="00565FA8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10E69">
        <w:rPr>
          <w:lang w:val="pl-PL"/>
        </w:rPr>
        <w:t>Skarżący zarzucił przewlekłość prowadzonego przeciwko niemu postępowania karnego oraz</w:t>
      </w:r>
      <w:r>
        <w:rPr>
          <w:lang w:val="pl-PL"/>
        </w:rPr>
        <w:t xml:space="preserve"> brak </w:t>
      </w:r>
      <w:r w:rsidRPr="00E15303">
        <w:rPr>
          <w:lang w:val="pl-PL"/>
        </w:rPr>
        <w:t xml:space="preserve">wymaganej </w:t>
      </w:r>
      <w:r>
        <w:rPr>
          <w:lang w:val="pl-PL"/>
        </w:rPr>
        <w:t>w jego stanie zdrowia opieki medycznej w warunkach penitencjarnych</w:t>
      </w:r>
    </w:p>
    <w:p w:rsidR="00565FA8" w:rsidRDefault="00565FA8" w:rsidP="00565FA8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565FA8">
        <w:rPr>
          <w:lang w:val="pl-PL"/>
        </w:rPr>
        <w:t>Skarżący zarzuca, że czas trwania postępowania naruszył wymóg „rozsądnego terminu” w rozumieniu artykułu 6 § 1 Konwencji</w:t>
      </w:r>
    </w:p>
    <w:p w:rsidR="00565FA8" w:rsidRDefault="003829F0" w:rsidP="00565FA8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955D59">
        <w:rPr>
          <w:lang w:val="pl-PL"/>
        </w:rPr>
        <w:t>Skarżący zarzucił, że jest poddany traktowaniu sprzecznemu z artykułem 3 Konwencji</w:t>
      </w:r>
      <w:r>
        <w:rPr>
          <w:lang w:val="pl-PL"/>
        </w:rPr>
        <w:t xml:space="preserve"> z powodu</w:t>
      </w:r>
      <w:r w:rsidRPr="00955D59">
        <w:rPr>
          <w:lang w:val="pl-PL"/>
        </w:rPr>
        <w:t xml:space="preserve"> </w:t>
      </w:r>
      <w:r>
        <w:rPr>
          <w:lang w:val="pl-PL"/>
        </w:rPr>
        <w:t>niewłaściwej w jego stanie zdrowia opieki medycznej w warunkach penitencjarnych. Skarżył się w szczególności, na odmowę sądów krajowych zawieszenia odbywania przez niego kary, mimo jego stanu zdrowia wymagającego zabiegu chirurgicznego poza jednostką penitencjarną.</w:t>
      </w:r>
    </w:p>
    <w:p w:rsidR="003829F0" w:rsidRDefault="003829F0" w:rsidP="003829F0">
      <w:pPr>
        <w:jc w:val="both"/>
        <w:rPr>
          <w:lang w:val="pl-PL"/>
        </w:rPr>
      </w:pPr>
    </w:p>
    <w:p w:rsidR="003829F0" w:rsidRDefault="003829F0" w:rsidP="003829F0">
      <w:pPr>
        <w:rPr>
          <w:lang w:val="pl-PL"/>
        </w:rPr>
      </w:pPr>
      <w:r w:rsidRPr="003829F0">
        <w:rPr>
          <w:lang w:val="pl-PL"/>
        </w:rPr>
        <w:t>Powiązane orzeczenia</w:t>
      </w:r>
      <w:r>
        <w:rPr>
          <w:lang w:val="pl-PL"/>
        </w:rPr>
        <w:t>:</w:t>
      </w:r>
    </w:p>
    <w:p w:rsidR="00EB151F" w:rsidRDefault="00EB151F" w:rsidP="003829F0">
      <w:pPr>
        <w:rPr>
          <w:lang w:val="pl-PL"/>
        </w:rPr>
      </w:pPr>
    </w:p>
    <w:p w:rsidR="003829F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Frydlender</w:t>
      </w:r>
      <w:proofErr w:type="spellEnd"/>
      <w:r w:rsidRPr="00E67600">
        <w:rPr>
          <w:lang w:val="pl-PL"/>
        </w:rPr>
        <w:t xml:space="preserve"> p. Francji [WI], nr 30979/96</w:t>
      </w:r>
    </w:p>
    <w:p w:rsidR="00E6760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Mouisel</w:t>
      </w:r>
      <w:proofErr w:type="spellEnd"/>
      <w:r w:rsidRPr="00E67600">
        <w:rPr>
          <w:lang w:val="pl-PL"/>
        </w:rPr>
        <w:t xml:space="preserve"> p. Francji nr 67263/01</w:t>
      </w:r>
    </w:p>
    <w:p w:rsidR="00E6760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Sakkopoulos</w:t>
      </w:r>
      <w:proofErr w:type="spellEnd"/>
      <w:r w:rsidRPr="00E67600">
        <w:rPr>
          <w:lang w:val="pl-PL"/>
        </w:rPr>
        <w:t xml:space="preserve"> p. Grecji, nr 61828/00</w:t>
      </w:r>
    </w:p>
    <w:p w:rsidR="00E6760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Mirilashivili</w:t>
      </w:r>
      <w:proofErr w:type="spellEnd"/>
      <w:r w:rsidRPr="00E67600">
        <w:rPr>
          <w:lang w:val="pl-PL"/>
        </w:rPr>
        <w:t xml:space="preserve"> p. Rosji (gr.), nr 6293/04</w:t>
      </w:r>
    </w:p>
    <w:p w:rsidR="00E6760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Martinelli</w:t>
      </w:r>
      <w:proofErr w:type="spellEnd"/>
      <w:r w:rsidRPr="00E67600">
        <w:rPr>
          <w:lang w:val="pl-PL"/>
        </w:rPr>
        <w:t xml:space="preserve"> p. Włochom (gr.), nr 22682/02</w:t>
      </w:r>
    </w:p>
    <w:p w:rsidR="00E67600" w:rsidRPr="003829F0" w:rsidRDefault="00E67600" w:rsidP="00E67600">
      <w:pPr>
        <w:pStyle w:val="Akapitzlist"/>
        <w:numPr>
          <w:ilvl w:val="0"/>
          <w:numId w:val="3"/>
        </w:numPr>
        <w:rPr>
          <w:lang w:val="pl-PL"/>
        </w:rPr>
      </w:pPr>
      <w:proofErr w:type="spellStart"/>
      <w:r w:rsidRPr="00E67600">
        <w:rPr>
          <w:lang w:val="pl-PL"/>
        </w:rPr>
        <w:t>Corsaro</w:t>
      </w:r>
      <w:proofErr w:type="spellEnd"/>
      <w:r w:rsidRPr="00E67600">
        <w:rPr>
          <w:lang w:val="pl-PL"/>
        </w:rPr>
        <w:t xml:space="preserve"> p. Włochom (gr.), nr 69135/01</w:t>
      </w:r>
    </w:p>
    <w:p w:rsidR="003829F0" w:rsidRPr="003829F0" w:rsidRDefault="003829F0" w:rsidP="003829F0">
      <w:pPr>
        <w:jc w:val="both"/>
        <w:rPr>
          <w:lang w:val="pl-PL"/>
        </w:rPr>
      </w:pPr>
    </w:p>
    <w:p w:rsidR="00565FA8" w:rsidRPr="00565FA8" w:rsidRDefault="00565FA8" w:rsidP="00565FA8">
      <w:pPr>
        <w:jc w:val="both"/>
        <w:rPr>
          <w:lang w:val="pl-PL"/>
        </w:rPr>
      </w:pPr>
    </w:p>
    <w:sectPr w:rsidR="00565FA8" w:rsidRPr="0056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F1D"/>
    <w:multiLevelType w:val="hybridMultilevel"/>
    <w:tmpl w:val="9154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80F8F"/>
    <w:multiLevelType w:val="hybridMultilevel"/>
    <w:tmpl w:val="1384F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429C0"/>
    <w:multiLevelType w:val="hybridMultilevel"/>
    <w:tmpl w:val="C35E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A8"/>
    <w:rsid w:val="003829F0"/>
    <w:rsid w:val="00565FA8"/>
    <w:rsid w:val="00E42313"/>
    <w:rsid w:val="00E67600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Molak</dc:creator>
  <cp:lastModifiedBy>Przemysław Kazimirski</cp:lastModifiedBy>
  <cp:revision>2</cp:revision>
  <dcterms:created xsi:type="dcterms:W3CDTF">2015-11-18T08:18:00Z</dcterms:created>
  <dcterms:modified xsi:type="dcterms:W3CDTF">2015-11-18T08:56:00Z</dcterms:modified>
</cp:coreProperties>
</file>